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8" w:type="dxa"/>
        <w:tblLook w:val="01E0"/>
      </w:tblPr>
      <w:tblGrid>
        <w:gridCol w:w="4028"/>
        <w:gridCol w:w="5320"/>
      </w:tblGrid>
      <w:tr w:rsidR="002016C4" w:rsidRPr="00B51BBC" w:rsidTr="006327AF">
        <w:tc>
          <w:tcPr>
            <w:tcW w:w="4028" w:type="dxa"/>
          </w:tcPr>
          <w:p w:rsidR="00880DD1" w:rsidRPr="002016C4" w:rsidRDefault="00880DD1" w:rsidP="00880DD1">
            <w:pPr>
              <w:jc w:val="center"/>
              <w:rPr>
                <w:rFonts w:ascii="Times New Roman" w:hAnsi="Times New Roman"/>
                <w:b/>
                <w:sz w:val="24"/>
                <w:szCs w:val="24"/>
              </w:rPr>
            </w:pPr>
            <w:r w:rsidRPr="002016C4">
              <w:rPr>
                <w:rFonts w:ascii="Times New Roman" w:hAnsi="Times New Roman"/>
                <w:b/>
                <w:sz w:val="24"/>
                <w:szCs w:val="24"/>
              </w:rPr>
              <w:t>BỘ KHOA HỌC VÀ CÔNG NGHỆ</w:t>
            </w:r>
          </w:p>
          <w:p w:rsidR="00E419D8" w:rsidRPr="002016C4" w:rsidRDefault="007B1908" w:rsidP="00880DD1">
            <w:pPr>
              <w:jc w:val="center"/>
              <w:rPr>
                <w:rFonts w:ascii="Times New Roman" w:hAnsi="Times New Roman"/>
              </w:rPr>
            </w:pPr>
            <w:r>
              <w:rPr>
                <w:rFonts w:ascii="Times New Roman" w:hAnsi="Times New Roman"/>
                <w:noProof/>
                <w:lang w:eastAsia="zh-CN"/>
              </w:rPr>
              <w:pict>
                <v:shapetype id="_x0000_t32" coordsize="21600,21600" o:spt="32" o:oned="t" path="m,l21600,21600e" filled="f">
                  <v:path arrowok="t" fillok="f" o:connecttype="none"/>
                  <o:lock v:ext="edit" shapetype="t"/>
                </v:shapetype>
                <v:shape id="AutoShape 3" o:spid="_x0000_s1026" type="#_x0000_t32" style="position:absolute;left:0;text-align:left;margin-left:53.95pt;margin-top:1.5pt;width:87.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s+HgIAADs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"/>
              </w:pict>
            </w:r>
          </w:p>
          <w:p w:rsidR="00880DD1" w:rsidRPr="002016C4" w:rsidRDefault="00880DD1" w:rsidP="00880DD1">
            <w:pPr>
              <w:jc w:val="center"/>
              <w:rPr>
                <w:rFonts w:ascii="Times New Roman" w:hAnsi="Times New Roman"/>
              </w:rPr>
            </w:pPr>
            <w:r w:rsidRPr="002016C4">
              <w:rPr>
                <w:rFonts w:ascii="Times New Roman" w:hAnsi="Times New Roman"/>
              </w:rPr>
              <w:t xml:space="preserve">Số: </w:t>
            </w:r>
            <w:r w:rsidR="00D463B0">
              <w:rPr>
                <w:rFonts w:ascii="Times New Roman" w:hAnsi="Times New Roman"/>
              </w:rPr>
              <w:t>493</w:t>
            </w:r>
            <w:r w:rsidR="00543D7A" w:rsidRPr="002016C4">
              <w:rPr>
                <w:rFonts w:ascii="Times New Roman" w:hAnsi="Times New Roman"/>
              </w:rPr>
              <w:t xml:space="preserve"> </w:t>
            </w:r>
            <w:r w:rsidRPr="002016C4">
              <w:rPr>
                <w:rFonts w:ascii="Times New Roman" w:hAnsi="Times New Roman"/>
              </w:rPr>
              <w:t>/</w:t>
            </w:r>
            <w:r w:rsidR="009F1064">
              <w:rPr>
                <w:rFonts w:ascii="Times New Roman" w:hAnsi="Times New Roman"/>
              </w:rPr>
              <w:t>TB-</w:t>
            </w:r>
            <w:r w:rsidRPr="002016C4">
              <w:rPr>
                <w:rFonts w:ascii="Times New Roman" w:hAnsi="Times New Roman"/>
              </w:rPr>
              <w:t>BKHCN</w:t>
            </w:r>
          </w:p>
          <w:p w:rsidR="00880DD1" w:rsidRPr="002016C4" w:rsidRDefault="00880DD1" w:rsidP="009F10AD">
            <w:pPr>
              <w:spacing w:before="120"/>
              <w:jc w:val="center"/>
              <w:rPr>
                <w:rFonts w:ascii="Times New Roman" w:hAnsi="Times New Roman"/>
                <w:sz w:val="24"/>
                <w:szCs w:val="24"/>
              </w:rPr>
            </w:pPr>
          </w:p>
        </w:tc>
        <w:tc>
          <w:tcPr>
            <w:tcW w:w="5320" w:type="dxa"/>
          </w:tcPr>
          <w:p w:rsidR="00880DD1" w:rsidRPr="002016C4" w:rsidRDefault="007B1908" w:rsidP="00880DD1">
            <w:pPr>
              <w:jc w:val="center"/>
              <w:rPr>
                <w:rFonts w:ascii="Times New Roman" w:hAnsi="Times New Roman"/>
                <w:b/>
                <w:sz w:val="24"/>
                <w:szCs w:val="24"/>
              </w:rPr>
            </w:pPr>
            <w:r>
              <w:rPr>
                <w:rFonts w:ascii="Times New Roman" w:hAnsi="Times New Roman"/>
                <w:b/>
                <w:noProof/>
                <w:sz w:val="24"/>
                <w:szCs w:val="24"/>
                <w:lang w:eastAsia="zh-CN"/>
              </w:rPr>
              <w:pict>
                <v:shape id="AutoShape 2" o:spid="_x0000_s1028" type="#_x0000_t32" style="position:absolute;left:0;text-align:left;margin-left:65.2pt;margin-top:31.2pt;width:131.4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D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az+cMc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"/>
              </w:pict>
            </w:r>
            <w:r w:rsidR="00880DD1" w:rsidRPr="002016C4">
              <w:rPr>
                <w:rFonts w:ascii="Times New Roman" w:hAnsi="Times New Roman"/>
                <w:b/>
                <w:sz w:val="24"/>
                <w:szCs w:val="24"/>
              </w:rPr>
              <w:t>CỘNG HOÀ XÃ HỘI CHỦ NGHĨA VIỆT NAM</w:t>
            </w:r>
          </w:p>
          <w:p w:rsidR="00880DD1" w:rsidRPr="002016C4" w:rsidRDefault="00880DD1" w:rsidP="00880DD1">
            <w:pPr>
              <w:jc w:val="center"/>
              <w:rPr>
                <w:rFonts w:ascii="Times New Roman" w:hAnsi="Times New Roman"/>
                <w:b/>
                <w:lang w:val="pt-BR"/>
              </w:rPr>
            </w:pPr>
            <w:r w:rsidRPr="002016C4">
              <w:rPr>
                <w:rFonts w:ascii="Times New Roman" w:hAnsi="Times New Roman"/>
                <w:b/>
                <w:lang w:val="pt-BR"/>
              </w:rPr>
              <w:t>Độc lập - Tự do - Hạnh phúc</w:t>
            </w:r>
          </w:p>
          <w:p w:rsidR="00880DD1" w:rsidRPr="002016C4" w:rsidRDefault="00880DD1" w:rsidP="00880DD1">
            <w:pPr>
              <w:rPr>
                <w:rFonts w:ascii="Times New Roman" w:hAnsi="Times New Roman"/>
                <w:lang w:val="pt-BR"/>
              </w:rPr>
            </w:pPr>
          </w:p>
          <w:p w:rsidR="00880DD1" w:rsidRPr="002016C4" w:rsidRDefault="00880DD1" w:rsidP="00D463B0">
            <w:pPr>
              <w:jc w:val="center"/>
              <w:rPr>
                <w:rFonts w:ascii="Times New Roman" w:hAnsi="Times New Roman"/>
                <w:i/>
                <w:lang w:val="pt-BR"/>
              </w:rPr>
            </w:pPr>
            <w:r w:rsidRPr="002016C4">
              <w:rPr>
                <w:rFonts w:ascii="Times New Roman" w:hAnsi="Times New Roman"/>
                <w:i/>
                <w:lang w:val="pt-BR"/>
              </w:rPr>
              <w:t xml:space="preserve">Hà Nội, ngày </w:t>
            </w:r>
            <w:r w:rsidR="00543D7A" w:rsidRPr="002016C4">
              <w:rPr>
                <w:rFonts w:ascii="Times New Roman" w:hAnsi="Times New Roman"/>
                <w:i/>
                <w:lang w:val="pt-BR"/>
              </w:rPr>
              <w:t xml:space="preserve"> </w:t>
            </w:r>
            <w:r w:rsidR="00D463B0">
              <w:rPr>
                <w:rFonts w:ascii="Times New Roman" w:hAnsi="Times New Roman"/>
                <w:i/>
                <w:lang w:val="pt-BR"/>
              </w:rPr>
              <w:t>10</w:t>
            </w:r>
            <w:r w:rsidRPr="002016C4">
              <w:rPr>
                <w:rFonts w:ascii="Times New Roman" w:hAnsi="Times New Roman"/>
                <w:i/>
                <w:lang w:val="pt-BR"/>
              </w:rPr>
              <w:t xml:space="preserve"> tháng </w:t>
            </w:r>
            <w:r w:rsidR="0037298C">
              <w:rPr>
                <w:rFonts w:ascii="Times New Roman" w:hAnsi="Times New Roman"/>
                <w:i/>
                <w:lang w:val="pt-BR"/>
              </w:rPr>
              <w:t>3</w:t>
            </w:r>
            <w:r w:rsidR="009043CB" w:rsidRPr="002016C4">
              <w:rPr>
                <w:rFonts w:ascii="Times New Roman" w:hAnsi="Times New Roman"/>
                <w:i/>
                <w:lang w:val="pt-BR"/>
              </w:rPr>
              <w:t xml:space="preserve"> </w:t>
            </w:r>
            <w:r w:rsidRPr="002016C4">
              <w:rPr>
                <w:rFonts w:ascii="Times New Roman" w:hAnsi="Times New Roman"/>
                <w:i/>
                <w:lang w:val="pt-BR"/>
              </w:rPr>
              <w:t>năm 20</w:t>
            </w:r>
            <w:r w:rsidR="00155777" w:rsidRPr="002016C4">
              <w:rPr>
                <w:rFonts w:ascii="Times New Roman" w:hAnsi="Times New Roman"/>
                <w:i/>
                <w:lang w:val="pt-BR"/>
              </w:rPr>
              <w:t>2</w:t>
            </w:r>
            <w:r w:rsidR="00835B09">
              <w:rPr>
                <w:rFonts w:ascii="Times New Roman" w:hAnsi="Times New Roman"/>
                <w:i/>
                <w:lang w:val="pt-BR"/>
              </w:rPr>
              <w:t>1</w:t>
            </w:r>
          </w:p>
        </w:tc>
      </w:tr>
    </w:tbl>
    <w:p w:rsidR="00880DD1" w:rsidRPr="002016C4" w:rsidRDefault="00880DD1" w:rsidP="00806CA1">
      <w:pPr>
        <w:ind w:firstLine="360"/>
        <w:rPr>
          <w:rFonts w:ascii="Times New Roman" w:hAnsi="Times New Roman"/>
          <w:lang w:val="pt-BR"/>
        </w:rPr>
      </w:pPr>
    </w:p>
    <w:p w:rsidR="002A5CB8" w:rsidRPr="00835B09" w:rsidRDefault="00835B09" w:rsidP="00513A5B">
      <w:pPr>
        <w:spacing w:before="120"/>
        <w:ind w:firstLine="357"/>
        <w:jc w:val="center"/>
        <w:rPr>
          <w:rFonts w:ascii="Times New Roman" w:hAnsi="Times New Roman"/>
          <w:b/>
          <w:bCs/>
          <w:lang w:val="pt-BR"/>
        </w:rPr>
      </w:pPr>
      <w:r w:rsidRPr="00835B09">
        <w:rPr>
          <w:rFonts w:ascii="Times New Roman" w:hAnsi="Times New Roman"/>
          <w:b/>
          <w:bCs/>
          <w:lang w:val="pt-BR"/>
        </w:rPr>
        <w:t>THÔNG BÁO</w:t>
      </w:r>
    </w:p>
    <w:p w:rsidR="00904A8A" w:rsidRDefault="00835B09" w:rsidP="0081377C">
      <w:pPr>
        <w:ind w:firstLine="360"/>
        <w:jc w:val="center"/>
        <w:rPr>
          <w:rFonts w:ascii="Times New Roman" w:hAnsi="Times New Roman"/>
          <w:b/>
          <w:bCs/>
          <w:lang w:eastAsia="zh-CN"/>
        </w:rPr>
      </w:pPr>
      <w:r w:rsidRPr="00835B09">
        <w:rPr>
          <w:rFonts w:ascii="Times New Roman" w:hAnsi="Times New Roman"/>
          <w:b/>
          <w:bCs/>
          <w:lang w:val="pt-BR"/>
        </w:rPr>
        <w:t xml:space="preserve">Đề xuất dự án thuộc </w:t>
      </w:r>
      <w:r w:rsidR="00904A8A" w:rsidRPr="00904A8A">
        <w:rPr>
          <w:rFonts w:ascii="Times New Roman" w:hAnsi="Times New Roman"/>
          <w:b/>
          <w:bCs/>
          <w:spacing w:val="-2"/>
          <w:lang w:val="vi-VN" w:eastAsia="zh-CN"/>
        </w:rPr>
        <w:t>“Chương trình hỗ trợ ứng dụng, chuyển giao tiến bộ khoa học và công nghệ thúc đẩy phát triển kinh tế - xã hội nông thôn, miền núi, vùng dân tộc thiểu số giai đoạn 2016 - 2025”</w:t>
      </w:r>
      <w:r w:rsidR="0081377C">
        <w:rPr>
          <w:rFonts w:ascii="Times New Roman" w:hAnsi="Times New Roman"/>
          <w:b/>
          <w:bCs/>
          <w:lang w:eastAsia="zh-CN"/>
        </w:rPr>
        <w:t xml:space="preserve">, </w:t>
      </w:r>
    </w:p>
    <w:p w:rsidR="00806CA1" w:rsidRPr="00835B09" w:rsidRDefault="00835B09" w:rsidP="0081377C">
      <w:pPr>
        <w:ind w:firstLine="360"/>
        <w:jc w:val="center"/>
        <w:rPr>
          <w:rFonts w:ascii="Times New Roman" w:hAnsi="Times New Roman"/>
          <w:b/>
          <w:bCs/>
        </w:rPr>
      </w:pPr>
      <w:r w:rsidRPr="00835B09">
        <w:rPr>
          <w:rFonts w:ascii="Times New Roman" w:hAnsi="Times New Roman"/>
          <w:b/>
          <w:bCs/>
          <w:lang w:eastAsia="zh-CN"/>
        </w:rPr>
        <w:t>thực hiện từ năm 2022</w:t>
      </w:r>
    </w:p>
    <w:p w:rsidR="00FC7D61" w:rsidRDefault="007B1908" w:rsidP="00FC7D61">
      <w:pPr>
        <w:spacing w:after="80"/>
        <w:ind w:firstLine="539"/>
        <w:jc w:val="both"/>
        <w:rPr>
          <w:rFonts w:ascii="Times New Roman" w:hAnsi="Times New Roman"/>
          <w:spacing w:val="-2"/>
          <w:lang w:val="pt-BR"/>
        </w:rPr>
      </w:pPr>
      <w:r w:rsidRPr="007B1908">
        <w:rPr>
          <w:rFonts w:ascii="Times New Roman" w:hAnsi="Times New Roman"/>
          <w:noProof/>
          <w:spacing w:val="-2"/>
          <w:lang w:val="pt-BR"/>
        </w:rPr>
        <w:pict>
          <v:line id="Straight Connector 3" o:spid="_x0000_s1027" style="position:absolute;left:0;text-align:left;z-index:251660288;visibility:visible;mso-width-relative:margin" from="173.7pt,4.1pt" to="30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dtQEAALcDAAAOAAAAZHJzL2Uyb0RvYy54bWysU8GOEzEMvSPxD1HudKZb7YJ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" strokecolor="black [3040]"/>
        </w:pict>
      </w:r>
    </w:p>
    <w:p w:rsidR="00FC228D" w:rsidRPr="0037298C" w:rsidRDefault="009F10AD" w:rsidP="0037298C">
      <w:pPr>
        <w:spacing w:after="60"/>
        <w:ind w:firstLine="539"/>
        <w:jc w:val="both"/>
        <w:rPr>
          <w:rFonts w:ascii="Times New Roman" w:hAnsi="Times New Roman"/>
          <w:sz w:val="27"/>
          <w:szCs w:val="27"/>
          <w:lang w:val="pt-BR"/>
        </w:rPr>
      </w:pPr>
      <w:r w:rsidRPr="0037298C">
        <w:rPr>
          <w:rFonts w:ascii="Times New Roman" w:hAnsi="Times New Roman"/>
          <w:spacing w:val="-2"/>
          <w:sz w:val="27"/>
          <w:szCs w:val="27"/>
          <w:lang w:val="pt-BR"/>
        </w:rPr>
        <w:t>Thự</w:t>
      </w:r>
      <w:r w:rsidR="0032490F" w:rsidRPr="0037298C">
        <w:rPr>
          <w:rFonts w:ascii="Times New Roman" w:hAnsi="Times New Roman"/>
          <w:spacing w:val="-2"/>
          <w:sz w:val="27"/>
          <w:szCs w:val="27"/>
          <w:lang w:val="pt-BR"/>
        </w:rPr>
        <w:t>c</w:t>
      </w:r>
      <w:r w:rsidRPr="0037298C">
        <w:rPr>
          <w:rFonts w:ascii="Times New Roman" w:hAnsi="Times New Roman"/>
          <w:spacing w:val="-2"/>
          <w:sz w:val="27"/>
          <w:szCs w:val="27"/>
          <w:lang w:val="pt-BR"/>
        </w:rPr>
        <w:t xml:space="preserve"> hiện Quyết định số 1747/QĐ-TTg ngày 13/10/2015 của Thủ tướng Chính phủ p</w:t>
      </w:r>
      <w:r w:rsidRPr="0037298C">
        <w:rPr>
          <w:rFonts w:ascii="Times New Roman" w:hAnsi="Times New Roman"/>
          <w:spacing w:val="-2"/>
          <w:sz w:val="27"/>
          <w:szCs w:val="27"/>
          <w:lang w:val="vi-VN" w:eastAsia="zh-CN"/>
        </w:rPr>
        <w:t xml:space="preserve">hê duyệt “Chương trình hỗ trợ ứng dụng, chuyển giao tiến bộ khoa học và công nghệ thúc đẩy phát triển kinh tế - xã hội nông thôn, miền núi, vùng dân tộc thiểu số giai đoạn 2016 - 2025” </w:t>
      </w:r>
      <w:r w:rsidRPr="0037298C">
        <w:rPr>
          <w:rFonts w:ascii="Times New Roman" w:hAnsi="Times New Roman"/>
          <w:spacing w:val="-2"/>
          <w:sz w:val="27"/>
          <w:szCs w:val="27"/>
          <w:lang w:val="pt-BR" w:eastAsia="zh-CN"/>
        </w:rPr>
        <w:t>(Chương trình</w:t>
      </w:r>
      <w:r w:rsidR="0081377C" w:rsidRPr="0037298C">
        <w:rPr>
          <w:rFonts w:ascii="Times New Roman" w:hAnsi="Times New Roman"/>
          <w:spacing w:val="-2"/>
          <w:sz w:val="27"/>
          <w:szCs w:val="27"/>
          <w:lang w:val="pt-BR" w:eastAsia="zh-CN"/>
        </w:rPr>
        <w:t xml:space="preserve"> Nông thôn miền núi</w:t>
      </w:r>
      <w:r w:rsidR="00A84A76" w:rsidRPr="0037298C">
        <w:rPr>
          <w:rFonts w:ascii="Times New Roman" w:hAnsi="Times New Roman"/>
          <w:spacing w:val="-2"/>
          <w:sz w:val="27"/>
          <w:szCs w:val="27"/>
          <w:lang w:val="pt-BR" w:eastAsia="zh-CN"/>
        </w:rPr>
        <w:t>)</w:t>
      </w:r>
      <w:r w:rsidR="00FC7D61" w:rsidRPr="0037298C">
        <w:rPr>
          <w:rFonts w:ascii="Times New Roman" w:hAnsi="Times New Roman"/>
          <w:spacing w:val="-2"/>
          <w:sz w:val="27"/>
          <w:szCs w:val="27"/>
          <w:lang w:val="pt-BR" w:eastAsia="zh-CN"/>
        </w:rPr>
        <w:t>; c</w:t>
      </w:r>
      <w:r w:rsidR="00835B09" w:rsidRPr="0037298C">
        <w:rPr>
          <w:rFonts w:ascii="Times New Roman" w:hAnsi="Times New Roman"/>
          <w:sz w:val="27"/>
          <w:szCs w:val="27"/>
          <w:lang w:val="pt-BR" w:eastAsia="zh-CN"/>
        </w:rPr>
        <w:t>ăn cứ</w:t>
      </w:r>
      <w:r w:rsidRPr="0037298C">
        <w:rPr>
          <w:rFonts w:ascii="Times New Roman" w:hAnsi="Times New Roman"/>
          <w:sz w:val="27"/>
          <w:szCs w:val="27"/>
          <w:lang w:val="pt-BR"/>
        </w:rPr>
        <w:t xml:space="preserve"> Thông tư số 07/2016/TT-BKHCN ngày 22/4/2016 </w:t>
      </w:r>
      <w:r w:rsidR="0037298C" w:rsidRPr="0037298C">
        <w:rPr>
          <w:rFonts w:ascii="Times New Roman" w:hAnsi="Times New Roman"/>
          <w:sz w:val="27"/>
          <w:szCs w:val="27"/>
          <w:lang w:val="pt-BR"/>
        </w:rPr>
        <w:t xml:space="preserve">của Bộ trưởng Bộ Khoa học và Công nghệ </w:t>
      </w:r>
      <w:r w:rsidRPr="0037298C">
        <w:rPr>
          <w:rFonts w:ascii="Times New Roman" w:hAnsi="Times New Roman"/>
          <w:sz w:val="27"/>
          <w:szCs w:val="27"/>
          <w:lang w:val="pt-BR"/>
        </w:rPr>
        <w:t>Quy định quản lý Chương trình</w:t>
      </w:r>
      <w:r w:rsidR="00FC7D61" w:rsidRPr="0037298C">
        <w:rPr>
          <w:rFonts w:ascii="Times New Roman" w:hAnsi="Times New Roman"/>
          <w:spacing w:val="-2"/>
          <w:sz w:val="27"/>
          <w:szCs w:val="27"/>
          <w:lang w:val="pt-BR" w:eastAsia="zh-CN"/>
        </w:rPr>
        <w:t xml:space="preserve"> Nông thôn miền núi</w:t>
      </w:r>
      <w:r w:rsidR="0032490F" w:rsidRPr="0037298C">
        <w:rPr>
          <w:rFonts w:ascii="Times New Roman" w:hAnsi="Times New Roman"/>
          <w:sz w:val="27"/>
          <w:szCs w:val="27"/>
          <w:lang w:val="pt-BR"/>
        </w:rPr>
        <w:t xml:space="preserve"> (Thông tư</w:t>
      </w:r>
      <w:r w:rsidR="0056398D" w:rsidRPr="0037298C">
        <w:rPr>
          <w:rFonts w:ascii="Times New Roman" w:hAnsi="Times New Roman"/>
          <w:sz w:val="27"/>
          <w:szCs w:val="27"/>
          <w:lang w:val="pt-BR"/>
        </w:rPr>
        <w:t xml:space="preserve"> số</w:t>
      </w:r>
      <w:r w:rsidR="0032490F" w:rsidRPr="0037298C">
        <w:rPr>
          <w:rFonts w:ascii="Times New Roman" w:hAnsi="Times New Roman"/>
          <w:sz w:val="27"/>
          <w:szCs w:val="27"/>
          <w:lang w:val="pt-BR"/>
        </w:rPr>
        <w:t xml:space="preserve"> 07)</w:t>
      </w:r>
      <w:r w:rsidR="00FC7D61" w:rsidRPr="0037298C">
        <w:rPr>
          <w:rFonts w:ascii="Times New Roman" w:hAnsi="Times New Roman"/>
          <w:sz w:val="27"/>
          <w:szCs w:val="27"/>
          <w:lang w:val="pt-BR"/>
        </w:rPr>
        <w:t>, đ</w:t>
      </w:r>
      <w:r w:rsidR="00904A8A" w:rsidRPr="0037298C">
        <w:rPr>
          <w:rFonts w:ascii="Times New Roman" w:hAnsi="Times New Roman"/>
          <w:sz w:val="27"/>
          <w:szCs w:val="27"/>
          <w:lang w:val="pt-BR"/>
        </w:rPr>
        <w:t xml:space="preserve">ể đảm bảo tiến độ xây dựng kế hoạch, </w:t>
      </w:r>
      <w:r w:rsidR="00835B09" w:rsidRPr="0037298C">
        <w:rPr>
          <w:rFonts w:ascii="Times New Roman" w:hAnsi="Times New Roman"/>
          <w:sz w:val="27"/>
          <w:szCs w:val="27"/>
          <w:lang w:val="pt-BR"/>
        </w:rPr>
        <w:t>Bộ Khoa học và Công nghệ thông báo về việc đề xuất dự án khoa học và công nghệ (KH&amp;CN) thuộc Chương trình</w:t>
      </w:r>
      <w:r w:rsidR="0081377C" w:rsidRPr="0037298C">
        <w:rPr>
          <w:rFonts w:ascii="Times New Roman" w:hAnsi="Times New Roman"/>
          <w:sz w:val="27"/>
          <w:szCs w:val="27"/>
          <w:lang w:val="pt-BR"/>
        </w:rPr>
        <w:t xml:space="preserve"> </w:t>
      </w:r>
      <w:r w:rsidR="0081377C" w:rsidRPr="0037298C">
        <w:rPr>
          <w:rFonts w:ascii="Times New Roman" w:hAnsi="Times New Roman"/>
          <w:sz w:val="27"/>
          <w:szCs w:val="27"/>
          <w:lang w:val="pt-BR" w:eastAsia="zh-CN"/>
        </w:rPr>
        <w:t>Nông thôn miền núi</w:t>
      </w:r>
      <w:r w:rsidR="00835B09" w:rsidRPr="0037298C">
        <w:rPr>
          <w:rFonts w:ascii="Times New Roman" w:hAnsi="Times New Roman"/>
          <w:b/>
          <w:bCs/>
          <w:sz w:val="27"/>
          <w:szCs w:val="27"/>
          <w:lang w:val="pt-BR"/>
        </w:rPr>
        <w:t xml:space="preserve"> </w:t>
      </w:r>
      <w:r w:rsidR="00904A8A" w:rsidRPr="0037298C">
        <w:rPr>
          <w:rFonts w:ascii="Times New Roman" w:hAnsi="Times New Roman"/>
          <w:sz w:val="27"/>
          <w:szCs w:val="27"/>
          <w:lang w:val="pt-BR"/>
        </w:rPr>
        <w:t>bắt đầu thực hiện từ năm 2022</w:t>
      </w:r>
      <w:r w:rsidR="00904A8A" w:rsidRPr="0037298C">
        <w:rPr>
          <w:rFonts w:ascii="Times New Roman" w:hAnsi="Times New Roman"/>
          <w:b/>
          <w:bCs/>
          <w:sz w:val="27"/>
          <w:szCs w:val="27"/>
          <w:lang w:val="pt-BR"/>
        </w:rPr>
        <w:t xml:space="preserve"> </w:t>
      </w:r>
      <w:r w:rsidR="0032490F" w:rsidRPr="0037298C">
        <w:rPr>
          <w:rFonts w:ascii="Times New Roman" w:hAnsi="Times New Roman"/>
          <w:sz w:val="27"/>
          <w:szCs w:val="27"/>
          <w:lang w:val="pt-BR"/>
        </w:rPr>
        <w:t>như</w:t>
      </w:r>
      <w:r w:rsidR="00FC228D" w:rsidRPr="0037298C">
        <w:rPr>
          <w:rFonts w:ascii="Times New Roman" w:hAnsi="Times New Roman"/>
          <w:sz w:val="27"/>
          <w:szCs w:val="27"/>
          <w:lang w:val="pt-BR"/>
        </w:rPr>
        <w:t xml:space="preserve"> sau:</w:t>
      </w:r>
    </w:p>
    <w:p w:rsidR="00835B09" w:rsidRPr="0037298C" w:rsidRDefault="00346DFA" w:rsidP="0037298C">
      <w:pPr>
        <w:spacing w:after="60"/>
        <w:ind w:firstLine="540"/>
        <w:jc w:val="both"/>
        <w:rPr>
          <w:rFonts w:ascii="Times New Roman" w:hAnsi="Times New Roman"/>
          <w:b/>
          <w:sz w:val="27"/>
          <w:szCs w:val="27"/>
          <w:lang w:val="pt-BR"/>
        </w:rPr>
      </w:pPr>
      <w:r w:rsidRPr="0037298C">
        <w:rPr>
          <w:rFonts w:ascii="Times New Roman" w:hAnsi="Times New Roman"/>
          <w:b/>
          <w:sz w:val="27"/>
          <w:szCs w:val="27"/>
          <w:lang w:val="pt-BR"/>
        </w:rPr>
        <w:t>1</w:t>
      </w:r>
      <w:r w:rsidR="00F23B98" w:rsidRPr="0037298C">
        <w:rPr>
          <w:rFonts w:ascii="Times New Roman" w:hAnsi="Times New Roman"/>
          <w:b/>
          <w:sz w:val="27"/>
          <w:szCs w:val="27"/>
          <w:lang w:val="pt-BR"/>
        </w:rPr>
        <w:t xml:space="preserve">. </w:t>
      </w:r>
      <w:r w:rsidR="000A36DE" w:rsidRPr="0037298C">
        <w:rPr>
          <w:rFonts w:ascii="Times New Roman" w:hAnsi="Times New Roman"/>
          <w:b/>
          <w:sz w:val="27"/>
          <w:szCs w:val="27"/>
          <w:lang w:val="pt-BR"/>
        </w:rPr>
        <w:t xml:space="preserve"> </w:t>
      </w:r>
      <w:r w:rsidR="00835B09" w:rsidRPr="0037298C">
        <w:rPr>
          <w:rFonts w:ascii="Times New Roman" w:hAnsi="Times New Roman"/>
          <w:b/>
          <w:sz w:val="27"/>
          <w:szCs w:val="27"/>
          <w:lang w:val="pt-BR"/>
        </w:rPr>
        <w:t>Yêu cầu chung</w:t>
      </w:r>
    </w:p>
    <w:p w:rsidR="00F23B98" w:rsidRPr="0037298C" w:rsidRDefault="00835B09" w:rsidP="0037298C">
      <w:pPr>
        <w:spacing w:after="60"/>
        <w:ind w:firstLine="540"/>
        <w:jc w:val="both"/>
        <w:rPr>
          <w:rFonts w:ascii="Times New Roman" w:hAnsi="Times New Roman"/>
          <w:bCs/>
          <w:sz w:val="27"/>
          <w:szCs w:val="27"/>
          <w:lang w:val="pt-BR"/>
        </w:rPr>
      </w:pPr>
      <w:r w:rsidRPr="0037298C">
        <w:rPr>
          <w:rFonts w:ascii="Times New Roman" w:hAnsi="Times New Roman"/>
          <w:bCs/>
          <w:sz w:val="27"/>
          <w:szCs w:val="27"/>
          <w:lang w:val="pt-BR"/>
        </w:rPr>
        <w:t xml:space="preserve">- Các đề xuất dự án phải bám sát mục tiêu, nội dung của Chương trình </w:t>
      </w:r>
      <w:r w:rsidR="00FC7D61" w:rsidRPr="0037298C">
        <w:rPr>
          <w:rFonts w:ascii="Times New Roman" w:hAnsi="Times New Roman"/>
          <w:spacing w:val="-2"/>
          <w:sz w:val="27"/>
          <w:szCs w:val="27"/>
          <w:lang w:val="pt-BR" w:eastAsia="zh-CN"/>
        </w:rPr>
        <w:t>Nông thôn miền núi</w:t>
      </w:r>
      <w:r w:rsidR="00FC7D61" w:rsidRPr="0037298C">
        <w:rPr>
          <w:rFonts w:ascii="Times New Roman" w:hAnsi="Times New Roman"/>
          <w:bCs/>
          <w:sz w:val="27"/>
          <w:szCs w:val="27"/>
          <w:lang w:val="pt-BR"/>
        </w:rPr>
        <w:t xml:space="preserve"> </w:t>
      </w:r>
      <w:r w:rsidRPr="0037298C">
        <w:rPr>
          <w:rFonts w:ascii="Times New Roman" w:hAnsi="Times New Roman"/>
          <w:bCs/>
          <w:sz w:val="27"/>
          <w:szCs w:val="27"/>
          <w:lang w:val="pt-BR"/>
        </w:rPr>
        <w:t>được Thủ tướng Chính phủ phê duyệt tại Quyết định số 1747/QĐ-TTg ngày 13/10/2015.</w:t>
      </w:r>
    </w:p>
    <w:p w:rsidR="00175E6C" w:rsidRPr="0037298C" w:rsidRDefault="00835B09" w:rsidP="0037298C">
      <w:pPr>
        <w:spacing w:after="60"/>
        <w:ind w:firstLine="540"/>
        <w:jc w:val="both"/>
        <w:rPr>
          <w:rFonts w:ascii="Times New Roman" w:hAnsi="Times New Roman"/>
          <w:sz w:val="27"/>
          <w:szCs w:val="27"/>
          <w:lang w:eastAsia="zh-CN"/>
        </w:rPr>
      </w:pPr>
      <w:r w:rsidRPr="0037298C">
        <w:rPr>
          <w:rFonts w:ascii="Times New Roman" w:hAnsi="Times New Roman"/>
          <w:spacing w:val="-2"/>
          <w:sz w:val="27"/>
          <w:szCs w:val="27"/>
          <w:lang w:val="pt-BR"/>
        </w:rPr>
        <w:t>- Các đề xuất dự án phải xuất phát từ nhu cầu của tổ chức, doanh nghiệp đóng trên địa bàn tỉnh</w:t>
      </w:r>
      <w:r w:rsidR="00175E6C" w:rsidRPr="0037298C">
        <w:rPr>
          <w:rFonts w:ascii="Times New Roman" w:hAnsi="Times New Roman"/>
          <w:spacing w:val="-2"/>
          <w:sz w:val="27"/>
          <w:szCs w:val="27"/>
          <w:lang w:val="pt-BR"/>
        </w:rPr>
        <w:t>, thành phố</w:t>
      </w:r>
      <w:r w:rsidRPr="0037298C">
        <w:rPr>
          <w:rFonts w:ascii="Times New Roman" w:hAnsi="Times New Roman"/>
          <w:spacing w:val="-2"/>
          <w:sz w:val="27"/>
          <w:szCs w:val="27"/>
          <w:lang w:val="pt-BR"/>
        </w:rPr>
        <w:t xml:space="preserve"> nhằm hỗ trợ tổ chức, doanh nghiệp ứng dụng công nghệ mới, công nghệ tiên tiến </w:t>
      </w:r>
      <w:r w:rsidR="00FC7D61" w:rsidRPr="0037298C">
        <w:rPr>
          <w:rFonts w:ascii="Times New Roman" w:hAnsi="Times New Roman"/>
          <w:spacing w:val="-2"/>
          <w:sz w:val="27"/>
          <w:szCs w:val="27"/>
          <w:lang w:val="pt-BR"/>
        </w:rPr>
        <w:t xml:space="preserve">để </w:t>
      </w:r>
      <w:r w:rsidRPr="0037298C">
        <w:rPr>
          <w:rFonts w:ascii="Times New Roman" w:hAnsi="Times New Roman"/>
          <w:spacing w:val="-2"/>
          <w:sz w:val="27"/>
          <w:szCs w:val="27"/>
          <w:lang w:val="pt-BR"/>
        </w:rPr>
        <w:t xml:space="preserve">nâng cao được năng suất, chất lượng, hiệu quả </w:t>
      </w:r>
      <w:r w:rsidR="00FC7D61" w:rsidRPr="0037298C">
        <w:rPr>
          <w:rFonts w:ascii="Times New Roman" w:hAnsi="Times New Roman"/>
          <w:spacing w:val="-2"/>
          <w:sz w:val="27"/>
          <w:szCs w:val="27"/>
          <w:lang w:val="pt-BR"/>
        </w:rPr>
        <w:t>sản xuất kinh doanh</w:t>
      </w:r>
      <w:r w:rsidRPr="0037298C">
        <w:rPr>
          <w:rFonts w:ascii="Times New Roman" w:hAnsi="Times New Roman"/>
          <w:spacing w:val="-2"/>
          <w:sz w:val="27"/>
          <w:szCs w:val="27"/>
          <w:lang w:val="pt-BR"/>
        </w:rPr>
        <w:t>, phục vụ phát triển kinh tế - xã hội, nâng cao đời sống đồng b</w:t>
      </w:r>
      <w:r w:rsidR="00175E6C" w:rsidRPr="0037298C">
        <w:rPr>
          <w:rFonts w:ascii="Times New Roman" w:hAnsi="Times New Roman"/>
          <w:spacing w:val="-2"/>
          <w:sz w:val="27"/>
          <w:szCs w:val="27"/>
          <w:lang w:val="pt-BR"/>
        </w:rPr>
        <w:t xml:space="preserve">ào thuộc vùng </w:t>
      </w:r>
      <w:r w:rsidR="00175E6C" w:rsidRPr="0037298C">
        <w:rPr>
          <w:rFonts w:ascii="Times New Roman" w:hAnsi="Times New Roman"/>
          <w:sz w:val="27"/>
          <w:szCs w:val="27"/>
          <w:lang w:val="vi-VN" w:eastAsia="zh-CN"/>
        </w:rPr>
        <w:t>nông thôn, miền núi, vùng dân tộc thiểu số</w:t>
      </w:r>
      <w:r w:rsidR="00904A8A" w:rsidRPr="0037298C">
        <w:rPr>
          <w:rFonts w:ascii="Times New Roman" w:hAnsi="Times New Roman"/>
          <w:sz w:val="27"/>
          <w:szCs w:val="27"/>
          <w:lang w:eastAsia="zh-CN"/>
        </w:rPr>
        <w:t xml:space="preserve"> ở địa phương</w:t>
      </w:r>
      <w:r w:rsidR="00175E6C" w:rsidRPr="0037298C">
        <w:rPr>
          <w:rFonts w:ascii="Times New Roman" w:hAnsi="Times New Roman"/>
          <w:sz w:val="27"/>
          <w:szCs w:val="27"/>
          <w:lang w:eastAsia="zh-CN"/>
        </w:rPr>
        <w:t>.</w:t>
      </w:r>
    </w:p>
    <w:p w:rsidR="00F4783F" w:rsidRPr="0037298C" w:rsidRDefault="00175E6C" w:rsidP="0037298C">
      <w:pPr>
        <w:spacing w:after="60"/>
        <w:ind w:firstLine="540"/>
        <w:jc w:val="both"/>
        <w:rPr>
          <w:rFonts w:ascii="Times New Roman" w:hAnsi="Times New Roman"/>
          <w:spacing w:val="-2"/>
          <w:sz w:val="27"/>
          <w:szCs w:val="27"/>
          <w:lang w:val="pt-BR"/>
        </w:rPr>
      </w:pPr>
      <w:r w:rsidRPr="0037298C">
        <w:rPr>
          <w:rFonts w:ascii="Times New Roman" w:hAnsi="Times New Roman"/>
          <w:sz w:val="27"/>
          <w:szCs w:val="27"/>
          <w:lang w:eastAsia="zh-CN"/>
        </w:rPr>
        <w:t xml:space="preserve">- Các dự án đề xuất phải đảm bảo tính khả thi, </w:t>
      </w:r>
      <w:r w:rsidR="00FC7D61" w:rsidRPr="0037298C">
        <w:rPr>
          <w:rFonts w:ascii="Times New Roman" w:hAnsi="Times New Roman"/>
          <w:sz w:val="27"/>
          <w:szCs w:val="27"/>
          <w:lang w:eastAsia="zh-CN"/>
        </w:rPr>
        <w:t xml:space="preserve">khả năng nhân rộng </w:t>
      </w:r>
      <w:r w:rsidRPr="0037298C">
        <w:rPr>
          <w:rFonts w:ascii="Times New Roman" w:hAnsi="Times New Roman"/>
          <w:sz w:val="27"/>
          <w:szCs w:val="27"/>
          <w:lang w:eastAsia="zh-CN"/>
        </w:rPr>
        <w:t>mô hình, sản phẩm ứng dụng cụ thể</w:t>
      </w:r>
      <w:r w:rsidR="00835B09" w:rsidRPr="0037298C">
        <w:rPr>
          <w:rFonts w:ascii="Times New Roman" w:hAnsi="Times New Roman"/>
          <w:spacing w:val="-2"/>
          <w:sz w:val="27"/>
          <w:szCs w:val="27"/>
          <w:lang w:val="pt-BR"/>
        </w:rPr>
        <w:t xml:space="preserve"> </w:t>
      </w:r>
      <w:r w:rsidRPr="0037298C">
        <w:rPr>
          <w:rFonts w:ascii="Times New Roman" w:hAnsi="Times New Roman"/>
          <w:spacing w:val="-2"/>
          <w:sz w:val="27"/>
          <w:szCs w:val="27"/>
          <w:lang w:val="pt-BR"/>
        </w:rPr>
        <w:t>trên địa bàn.</w:t>
      </w:r>
    </w:p>
    <w:p w:rsidR="00175E6C" w:rsidRPr="0037298C" w:rsidRDefault="00175E6C" w:rsidP="0037298C">
      <w:pPr>
        <w:spacing w:after="60"/>
        <w:ind w:firstLine="540"/>
        <w:jc w:val="both"/>
        <w:rPr>
          <w:rFonts w:ascii="Times New Roman" w:hAnsi="Times New Roman"/>
          <w:b/>
          <w:bCs/>
          <w:spacing w:val="-2"/>
          <w:sz w:val="27"/>
          <w:szCs w:val="27"/>
          <w:lang w:val="pt-BR"/>
        </w:rPr>
      </w:pPr>
      <w:r w:rsidRPr="0037298C">
        <w:rPr>
          <w:rFonts w:ascii="Times New Roman" w:hAnsi="Times New Roman"/>
          <w:b/>
          <w:bCs/>
          <w:spacing w:val="-2"/>
          <w:sz w:val="27"/>
          <w:szCs w:val="27"/>
          <w:lang w:val="pt-BR"/>
        </w:rPr>
        <w:t>2. Yêu cầu về hồ sơ đề xuất</w:t>
      </w:r>
    </w:p>
    <w:p w:rsidR="00DC29BB" w:rsidRPr="0037298C" w:rsidRDefault="00B40505" w:rsidP="0037298C">
      <w:pPr>
        <w:spacing w:after="60"/>
        <w:ind w:firstLine="540"/>
        <w:jc w:val="both"/>
        <w:rPr>
          <w:rFonts w:ascii="Times New Roman" w:hAnsi="Times New Roman"/>
          <w:spacing w:val="-2"/>
          <w:sz w:val="27"/>
          <w:szCs w:val="27"/>
          <w:lang w:val="pt-BR"/>
        </w:rPr>
      </w:pPr>
      <w:r w:rsidRPr="0037298C">
        <w:rPr>
          <w:rFonts w:ascii="Times New Roman" w:hAnsi="Times New Roman"/>
          <w:spacing w:val="-2"/>
          <w:sz w:val="27"/>
          <w:szCs w:val="27"/>
          <w:lang w:val="pt-BR"/>
        </w:rPr>
        <w:t>a)</w:t>
      </w:r>
      <w:r w:rsidR="008E49C2" w:rsidRPr="0037298C">
        <w:rPr>
          <w:rFonts w:ascii="Times New Roman" w:hAnsi="Times New Roman"/>
          <w:spacing w:val="-2"/>
          <w:sz w:val="27"/>
          <w:szCs w:val="27"/>
          <w:lang w:val="pt-BR"/>
        </w:rPr>
        <w:t xml:space="preserve"> </w:t>
      </w:r>
      <w:r w:rsidR="00D42806" w:rsidRPr="0037298C">
        <w:rPr>
          <w:rFonts w:ascii="Times New Roman" w:hAnsi="Times New Roman"/>
          <w:spacing w:val="-2"/>
          <w:sz w:val="27"/>
          <w:szCs w:val="27"/>
          <w:lang w:val="pt-BR"/>
        </w:rPr>
        <w:t>H</w:t>
      </w:r>
      <w:r w:rsidR="00965369" w:rsidRPr="0037298C">
        <w:rPr>
          <w:rFonts w:ascii="Times New Roman" w:hAnsi="Times New Roman"/>
          <w:spacing w:val="-2"/>
          <w:sz w:val="27"/>
          <w:szCs w:val="27"/>
          <w:lang w:val="pt-BR"/>
        </w:rPr>
        <w:t>ồ sơ đề xuất dự án</w:t>
      </w:r>
      <w:r w:rsidR="00DC29BB" w:rsidRPr="0037298C">
        <w:rPr>
          <w:rFonts w:ascii="Times New Roman" w:hAnsi="Times New Roman"/>
          <w:spacing w:val="-2"/>
          <w:sz w:val="27"/>
          <w:szCs w:val="27"/>
          <w:lang w:val="pt-BR"/>
        </w:rPr>
        <w:t xml:space="preserve"> </w:t>
      </w:r>
      <w:r w:rsidR="0056398D" w:rsidRPr="0037298C">
        <w:rPr>
          <w:rFonts w:ascii="Times New Roman" w:hAnsi="Times New Roman"/>
          <w:spacing w:val="-2"/>
          <w:sz w:val="27"/>
          <w:szCs w:val="27"/>
          <w:lang w:val="pt-BR"/>
        </w:rPr>
        <w:t>phải đáp ứng các yêu cầu theo hướng dẫn tại khoản 1</w:t>
      </w:r>
      <w:r w:rsidR="006A291C" w:rsidRPr="0037298C">
        <w:rPr>
          <w:rFonts w:ascii="Times New Roman" w:hAnsi="Times New Roman"/>
          <w:spacing w:val="-2"/>
          <w:sz w:val="27"/>
          <w:szCs w:val="27"/>
          <w:lang w:val="pt-BR"/>
        </w:rPr>
        <w:t xml:space="preserve"> và</w:t>
      </w:r>
      <w:r w:rsidR="003A4A66" w:rsidRPr="0037298C">
        <w:rPr>
          <w:rFonts w:ascii="Times New Roman" w:hAnsi="Times New Roman"/>
          <w:spacing w:val="-2"/>
          <w:sz w:val="27"/>
          <w:szCs w:val="27"/>
          <w:lang w:val="pt-BR"/>
        </w:rPr>
        <w:t xml:space="preserve"> </w:t>
      </w:r>
      <w:r w:rsidR="0056398D" w:rsidRPr="0037298C">
        <w:rPr>
          <w:rFonts w:ascii="Times New Roman" w:hAnsi="Times New Roman"/>
          <w:spacing w:val="-2"/>
          <w:sz w:val="27"/>
          <w:szCs w:val="27"/>
          <w:lang w:val="pt-BR"/>
        </w:rPr>
        <w:t xml:space="preserve"> khoản 2</w:t>
      </w:r>
      <w:r w:rsidR="003A4A66" w:rsidRPr="0037298C">
        <w:rPr>
          <w:rFonts w:ascii="Times New Roman" w:hAnsi="Times New Roman"/>
          <w:spacing w:val="-2"/>
          <w:sz w:val="27"/>
          <w:szCs w:val="27"/>
          <w:lang w:val="pt-BR"/>
        </w:rPr>
        <w:t xml:space="preserve"> </w:t>
      </w:r>
      <w:r w:rsidR="0056398D" w:rsidRPr="0037298C">
        <w:rPr>
          <w:rFonts w:ascii="Times New Roman" w:hAnsi="Times New Roman"/>
          <w:spacing w:val="-2"/>
          <w:sz w:val="27"/>
          <w:szCs w:val="27"/>
          <w:lang w:val="pt-BR"/>
        </w:rPr>
        <w:t xml:space="preserve">Điều 14 của </w:t>
      </w:r>
      <w:r w:rsidR="00DC29BB" w:rsidRPr="0037298C">
        <w:rPr>
          <w:rFonts w:ascii="Times New Roman" w:hAnsi="Times New Roman"/>
          <w:spacing w:val="-2"/>
          <w:sz w:val="27"/>
          <w:szCs w:val="27"/>
          <w:lang w:val="pt-BR"/>
        </w:rPr>
        <w:t xml:space="preserve">Thông tư </w:t>
      </w:r>
      <w:r w:rsidR="0056398D" w:rsidRPr="0037298C">
        <w:rPr>
          <w:rFonts w:ascii="Times New Roman" w:hAnsi="Times New Roman"/>
          <w:spacing w:val="-2"/>
          <w:sz w:val="27"/>
          <w:szCs w:val="27"/>
          <w:lang w:val="pt-BR"/>
        </w:rPr>
        <w:t xml:space="preserve">số </w:t>
      </w:r>
      <w:r w:rsidR="00DC29BB" w:rsidRPr="0037298C">
        <w:rPr>
          <w:rFonts w:ascii="Times New Roman" w:hAnsi="Times New Roman"/>
          <w:spacing w:val="-2"/>
          <w:sz w:val="27"/>
          <w:szCs w:val="27"/>
          <w:lang w:val="pt-BR"/>
        </w:rPr>
        <w:t>07</w:t>
      </w:r>
      <w:r w:rsidR="00175E6C" w:rsidRPr="0037298C">
        <w:rPr>
          <w:rFonts w:ascii="Times New Roman" w:hAnsi="Times New Roman"/>
          <w:spacing w:val="-2"/>
          <w:sz w:val="27"/>
          <w:szCs w:val="27"/>
          <w:lang w:val="pt-BR"/>
        </w:rPr>
        <w:t>, bao gồm:</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sz w:val="27"/>
          <w:szCs w:val="27"/>
        </w:rPr>
        <w:lastRenderedPageBreak/>
        <w:t>-</w:t>
      </w:r>
      <w:r w:rsidR="00175E6C" w:rsidRPr="0037298C">
        <w:rPr>
          <w:rFonts w:ascii="Times New Roman" w:hAnsi="Times New Roman"/>
          <w:sz w:val="27"/>
          <w:szCs w:val="27"/>
          <w:lang w:val="vi-VN"/>
        </w:rPr>
        <w:t xml:space="preserve"> Thuyết minh dự án (Mẫu B1.1-TMDA);</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Tóm tắt hoạt động khoa học của Tổ chức chủ trì (Mẫu B1.2-HĐTCCT);</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Lý lịch khoa học của Chủ nhiệm dự án (Mẫu B1.3-LLKHCN); </w:t>
      </w:r>
    </w:p>
    <w:p w:rsidR="00175E6C" w:rsidRPr="00A7009C" w:rsidRDefault="00B40505" w:rsidP="0037298C">
      <w:pPr>
        <w:keepNext/>
        <w:widowControl w:val="0"/>
        <w:spacing w:after="60"/>
        <w:ind w:firstLine="567"/>
        <w:jc w:val="both"/>
        <w:rPr>
          <w:rFonts w:ascii="Times New Roman" w:hAnsi="Times New Roman"/>
          <w:spacing w:val="-8"/>
          <w:sz w:val="27"/>
          <w:szCs w:val="27"/>
          <w:lang w:val="vi-VN"/>
        </w:rPr>
      </w:pPr>
      <w:r w:rsidRPr="00A7009C">
        <w:rPr>
          <w:rFonts w:ascii="Times New Roman" w:hAnsi="Times New Roman"/>
          <w:spacing w:val="-8"/>
          <w:sz w:val="27"/>
          <w:szCs w:val="27"/>
        </w:rPr>
        <w:t>-</w:t>
      </w:r>
      <w:r w:rsidR="00175E6C" w:rsidRPr="00A7009C">
        <w:rPr>
          <w:rFonts w:ascii="Times New Roman" w:hAnsi="Times New Roman"/>
          <w:spacing w:val="-8"/>
          <w:sz w:val="27"/>
          <w:szCs w:val="27"/>
          <w:lang w:val="vi-VN"/>
        </w:rPr>
        <w:t xml:space="preserve"> Tóm tắt hoạt động của Tổ chức hỗ trợ ứng dụng công nghệ (Mẫu B1.4-HĐTCHTCN);</w:t>
      </w:r>
    </w:p>
    <w:p w:rsidR="00175E6C" w:rsidRPr="0037298C" w:rsidRDefault="00B40505" w:rsidP="0037298C">
      <w:pPr>
        <w:keepNext/>
        <w:widowControl w:val="0"/>
        <w:spacing w:after="60"/>
        <w:ind w:firstLine="567"/>
        <w:jc w:val="both"/>
        <w:rPr>
          <w:rFonts w:ascii="Times New Roman" w:hAnsi="Times New Roman"/>
          <w:sz w:val="27"/>
          <w:szCs w:val="27"/>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Tài liệu chứng minh xuất xứ công nghệ </w:t>
      </w:r>
      <w:r w:rsidR="008E49C2" w:rsidRPr="0037298C">
        <w:rPr>
          <w:rFonts w:ascii="Times New Roman" w:hAnsi="Times New Roman"/>
          <w:sz w:val="27"/>
          <w:szCs w:val="27"/>
        </w:rPr>
        <w:t xml:space="preserve">(Quyết định ban hành tiến bộ kỹ thuật hoặc Quyết định thành lập Hội đồng nghiệm thu và Biên bản nghiệm thu khi kết thúc nhiệm vụ kèm theo phụ lục các quy trình công nghệ </w:t>
      </w:r>
      <w:r w:rsidR="00E17C30" w:rsidRPr="0037298C">
        <w:rPr>
          <w:rFonts w:ascii="Times New Roman" w:hAnsi="Times New Roman"/>
          <w:sz w:val="27"/>
          <w:szCs w:val="27"/>
        </w:rPr>
        <w:t>được ban hành kèm theo tiến bộ kỹ thuật hoặc là kết quả của nhiệm vụ KH&amp;CN đã được nghiệm thu).</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bCs/>
          <w:sz w:val="27"/>
          <w:szCs w:val="27"/>
        </w:rPr>
        <w:t>b)</w:t>
      </w:r>
      <w:r w:rsidR="008E49C2" w:rsidRPr="0037298C">
        <w:rPr>
          <w:rFonts w:ascii="Times New Roman" w:hAnsi="Times New Roman"/>
          <w:bCs/>
          <w:sz w:val="27"/>
          <w:szCs w:val="27"/>
        </w:rPr>
        <w:t xml:space="preserve"> </w:t>
      </w:r>
      <w:r w:rsidR="00175E6C" w:rsidRPr="0037298C">
        <w:rPr>
          <w:rFonts w:ascii="Times New Roman" w:hAnsi="Times New Roman"/>
          <w:bCs/>
          <w:sz w:val="27"/>
          <w:szCs w:val="27"/>
          <w:lang w:val="vi-VN"/>
        </w:rPr>
        <w:t>Công nghệ lựa chọn để ứng dụng chuyển giao</w:t>
      </w:r>
      <w:bookmarkStart w:id="0" w:name="_GoBack"/>
      <w:bookmarkEnd w:id="0"/>
      <w:r w:rsidR="00175E6C" w:rsidRPr="0037298C">
        <w:rPr>
          <w:rFonts w:ascii="Times New Roman" w:hAnsi="Times New Roman"/>
          <w:sz w:val="27"/>
          <w:szCs w:val="27"/>
          <w:lang w:val="vi-VN"/>
        </w:rPr>
        <w:t xml:space="preserve"> đáp ứng các yêu cầu sau theo quy định tại khoản 4 Điều 6 của Thông tư </w:t>
      </w:r>
      <w:r w:rsidR="008E49C2" w:rsidRPr="0037298C">
        <w:rPr>
          <w:rFonts w:ascii="Times New Roman" w:hAnsi="Times New Roman"/>
          <w:sz w:val="27"/>
          <w:szCs w:val="27"/>
        </w:rPr>
        <w:t>số 07, bao gồm:</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Hướng vào giải quyết những vấn đề có tầm quan trọng đối với phát triển kinh tế - xã hội của nơi thực hiện dự án và bảo đảm yêu cầu về bảo vệ môi trường sinh thái; phù hợp với nhu cầu phát triển và điều kiện thực tế của vùng miền, địa phương và mục tiêu của Chương trình</w:t>
      </w:r>
      <w:r w:rsidR="00E17C30" w:rsidRPr="0037298C">
        <w:rPr>
          <w:rFonts w:ascii="Times New Roman" w:hAnsi="Times New Roman"/>
          <w:sz w:val="27"/>
          <w:szCs w:val="27"/>
        </w:rPr>
        <w:t xml:space="preserve"> Nông thôn miền núi</w:t>
      </w:r>
      <w:r w:rsidR="00175E6C" w:rsidRPr="0037298C">
        <w:rPr>
          <w:rFonts w:ascii="Times New Roman" w:hAnsi="Times New Roman"/>
          <w:sz w:val="27"/>
          <w:szCs w:val="27"/>
          <w:lang w:val="vi-VN"/>
        </w:rPr>
        <w:t>;</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Tiên tiến, có tính mới và hiệu quả hơn so với công nghệ hiện có đang áp dụng rộng rãi tại địa phương;</w:t>
      </w:r>
    </w:p>
    <w:p w:rsidR="00175E6C" w:rsidRPr="0037298C" w:rsidRDefault="00B40505" w:rsidP="0037298C">
      <w:pPr>
        <w:keepNext/>
        <w:widowControl w:val="0"/>
        <w:spacing w:after="60"/>
        <w:ind w:firstLine="567"/>
        <w:jc w:val="both"/>
        <w:rPr>
          <w:rFonts w:ascii="Times New Roman" w:hAnsi="Times New Roman"/>
          <w:sz w:val="27"/>
          <w:szCs w:val="27"/>
          <w:lang w:val="vi-VN"/>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Đã có quy trình kỹ thuật ổn định, phù hợp với khả năng tiếp thu của các tổ chức và người dân nơi thực hiện dự án;</w:t>
      </w:r>
    </w:p>
    <w:p w:rsidR="00175E6C" w:rsidRPr="0037298C" w:rsidRDefault="00B40505" w:rsidP="0037298C">
      <w:pPr>
        <w:keepNext/>
        <w:widowControl w:val="0"/>
        <w:spacing w:after="60"/>
        <w:ind w:firstLine="567"/>
        <w:jc w:val="both"/>
        <w:rPr>
          <w:rFonts w:ascii="Times New Roman" w:hAnsi="Times New Roman"/>
          <w:sz w:val="27"/>
          <w:szCs w:val="27"/>
        </w:rPr>
      </w:pPr>
      <w:r w:rsidRPr="0037298C">
        <w:rPr>
          <w:rFonts w:ascii="Times New Roman" w:hAnsi="Times New Roman"/>
          <w:sz w:val="27"/>
          <w:szCs w:val="27"/>
        </w:rPr>
        <w:t>-</w:t>
      </w:r>
      <w:r w:rsidR="00175E6C" w:rsidRPr="0037298C">
        <w:rPr>
          <w:rFonts w:ascii="Times New Roman" w:hAnsi="Times New Roman"/>
          <w:sz w:val="27"/>
          <w:szCs w:val="27"/>
          <w:lang w:val="vi-VN"/>
        </w:rPr>
        <w:t xml:space="preserve"> </w:t>
      </w:r>
      <w:r w:rsidR="00175E6C" w:rsidRPr="0037298C">
        <w:rPr>
          <w:rFonts w:ascii="Times New Roman" w:hAnsi="Times New Roman"/>
          <w:sz w:val="27"/>
          <w:szCs w:val="27"/>
        </w:rPr>
        <w:t xml:space="preserve">Được công nhận là tiến bộ kỹ thuật và công nghệ mới theo quy định của Bộ Nông nghiệp và </w:t>
      </w:r>
      <w:r w:rsidR="0037298C" w:rsidRPr="0037298C">
        <w:rPr>
          <w:rFonts w:ascii="Times New Roman" w:hAnsi="Times New Roman"/>
          <w:sz w:val="27"/>
          <w:szCs w:val="27"/>
        </w:rPr>
        <w:t>p</w:t>
      </w:r>
      <w:r w:rsidR="00175E6C" w:rsidRPr="0037298C">
        <w:rPr>
          <w:rFonts w:ascii="Times New Roman" w:hAnsi="Times New Roman"/>
          <w:sz w:val="27"/>
          <w:szCs w:val="27"/>
        </w:rPr>
        <w:t>hát triển nông thôn hoặc</w:t>
      </w:r>
      <w:r w:rsidR="00175E6C" w:rsidRPr="0037298C">
        <w:rPr>
          <w:rFonts w:ascii="Times New Roman" w:hAnsi="Times New Roman"/>
          <w:sz w:val="27"/>
          <w:szCs w:val="27"/>
          <w:lang w:val="vi-VN"/>
        </w:rPr>
        <w:t xml:space="preserve"> </w:t>
      </w:r>
      <w:r w:rsidR="00175E6C" w:rsidRPr="0037298C">
        <w:rPr>
          <w:rFonts w:ascii="Times New Roman" w:hAnsi="Times New Roman"/>
          <w:sz w:val="27"/>
          <w:szCs w:val="27"/>
        </w:rPr>
        <w:t>đ</w:t>
      </w:r>
      <w:r w:rsidR="00175E6C" w:rsidRPr="0037298C">
        <w:rPr>
          <w:rFonts w:ascii="Times New Roman" w:hAnsi="Times New Roman"/>
          <w:sz w:val="27"/>
          <w:szCs w:val="27"/>
          <w:lang w:val="vi-VN"/>
        </w:rPr>
        <w:t xml:space="preserve">ược tạo ra từ nhiệm vụ </w:t>
      </w:r>
      <w:r w:rsidR="0081377C" w:rsidRPr="0037298C">
        <w:rPr>
          <w:rFonts w:ascii="Times New Roman" w:hAnsi="Times New Roman"/>
          <w:sz w:val="27"/>
          <w:szCs w:val="27"/>
        </w:rPr>
        <w:t>KH&amp;CN</w:t>
      </w:r>
      <w:r w:rsidR="00175E6C" w:rsidRPr="0037298C">
        <w:rPr>
          <w:rFonts w:ascii="Times New Roman" w:hAnsi="Times New Roman"/>
          <w:sz w:val="27"/>
          <w:szCs w:val="27"/>
          <w:lang w:val="vi-VN"/>
        </w:rPr>
        <w:t xml:space="preserve"> sử dụng ngân sách nhà nước cấp Bộ</w:t>
      </w:r>
      <w:r w:rsidR="00175E6C" w:rsidRPr="0037298C">
        <w:rPr>
          <w:rFonts w:ascii="Times New Roman" w:hAnsi="Times New Roman"/>
          <w:sz w:val="27"/>
          <w:szCs w:val="27"/>
        </w:rPr>
        <w:t>,</w:t>
      </w:r>
      <w:r w:rsidR="00175E6C" w:rsidRPr="0037298C">
        <w:rPr>
          <w:rFonts w:ascii="Times New Roman" w:hAnsi="Times New Roman"/>
          <w:sz w:val="27"/>
          <w:szCs w:val="27"/>
          <w:lang w:val="vi-VN"/>
        </w:rPr>
        <w:t xml:space="preserve"> cấp tỉnh</w:t>
      </w:r>
      <w:r w:rsidR="00175E6C" w:rsidRPr="0037298C">
        <w:rPr>
          <w:rFonts w:ascii="Times New Roman" w:hAnsi="Times New Roman"/>
          <w:sz w:val="27"/>
          <w:szCs w:val="27"/>
        </w:rPr>
        <w:t>,</w:t>
      </w:r>
      <w:r w:rsidR="00175E6C" w:rsidRPr="0037298C">
        <w:rPr>
          <w:rFonts w:ascii="Times New Roman" w:hAnsi="Times New Roman"/>
          <w:sz w:val="27"/>
          <w:szCs w:val="27"/>
          <w:lang w:val="vi-VN"/>
        </w:rPr>
        <w:t xml:space="preserve"> </w:t>
      </w:r>
      <w:r w:rsidR="00175E6C" w:rsidRPr="0037298C">
        <w:rPr>
          <w:rFonts w:ascii="Times New Roman" w:hAnsi="Times New Roman"/>
          <w:sz w:val="27"/>
          <w:szCs w:val="27"/>
        </w:rPr>
        <w:t>cấp quốc gia</w:t>
      </w:r>
      <w:r w:rsidR="00175E6C" w:rsidRPr="0037298C">
        <w:rPr>
          <w:rFonts w:ascii="Times New Roman" w:hAnsi="Times New Roman"/>
          <w:sz w:val="27"/>
          <w:szCs w:val="27"/>
          <w:lang w:val="vi-VN"/>
        </w:rPr>
        <w:t xml:space="preserve"> đã được </w:t>
      </w:r>
      <w:r w:rsidR="00175E6C" w:rsidRPr="0037298C">
        <w:rPr>
          <w:rFonts w:ascii="Times New Roman" w:hAnsi="Times New Roman"/>
          <w:sz w:val="27"/>
          <w:szCs w:val="27"/>
        </w:rPr>
        <w:t xml:space="preserve">đánh giá, </w:t>
      </w:r>
      <w:r w:rsidR="00175E6C" w:rsidRPr="0037298C">
        <w:rPr>
          <w:rFonts w:ascii="Times New Roman" w:hAnsi="Times New Roman"/>
          <w:sz w:val="27"/>
          <w:szCs w:val="27"/>
          <w:lang w:val="vi-VN"/>
        </w:rPr>
        <w:t xml:space="preserve">nghiệm thu </w:t>
      </w:r>
      <w:r w:rsidR="00175E6C" w:rsidRPr="0037298C">
        <w:rPr>
          <w:rFonts w:ascii="Times New Roman" w:hAnsi="Times New Roman"/>
          <w:sz w:val="27"/>
          <w:szCs w:val="27"/>
        </w:rPr>
        <w:t>từ mức đạt trở lên hoặc được Bộ trưởng Bộ Khoa học và Công nghệ cho phép ứng dụng chuyển giao.</w:t>
      </w:r>
    </w:p>
    <w:p w:rsidR="0081377C" w:rsidRPr="0037298C" w:rsidRDefault="0081377C" w:rsidP="0037298C">
      <w:pPr>
        <w:spacing w:after="60"/>
        <w:ind w:firstLine="540"/>
        <w:jc w:val="both"/>
        <w:rPr>
          <w:rFonts w:ascii="Times New Roman" w:hAnsi="Times New Roman"/>
          <w:spacing w:val="-2"/>
          <w:sz w:val="27"/>
          <w:szCs w:val="27"/>
          <w:lang w:val="pt-BR"/>
        </w:rPr>
      </w:pPr>
      <w:r w:rsidRPr="0037298C">
        <w:rPr>
          <w:rFonts w:ascii="Times New Roman" w:hAnsi="Times New Roman"/>
          <w:bCs/>
          <w:sz w:val="27"/>
          <w:szCs w:val="27"/>
          <w:lang w:val="pt-BR"/>
        </w:rPr>
        <w:t>c)</w:t>
      </w:r>
      <w:r w:rsidRPr="0037298C">
        <w:rPr>
          <w:rFonts w:ascii="Times New Roman" w:hAnsi="Times New Roman"/>
          <w:sz w:val="27"/>
          <w:szCs w:val="27"/>
          <w:lang w:val="pt-BR"/>
        </w:rPr>
        <w:t xml:space="preserve"> </w:t>
      </w:r>
      <w:r w:rsidRPr="0037298C">
        <w:rPr>
          <w:rFonts w:ascii="Times New Roman" w:hAnsi="Times New Roman"/>
          <w:spacing w:val="-2"/>
          <w:sz w:val="27"/>
          <w:szCs w:val="27"/>
          <w:lang w:val="pt-BR"/>
        </w:rPr>
        <w:t xml:space="preserve">Dự toán kinh phí thực hiện dự án được xây dựng theo quy định của Thông tư số 348/2016/TT-BTC ngày 30/12/2016 của Bộ Tài chính quy định về quản lý tài chính thực hiện Chương trình </w:t>
      </w:r>
      <w:r w:rsidR="00E17C30" w:rsidRPr="0037298C">
        <w:rPr>
          <w:rFonts w:ascii="Times New Roman" w:hAnsi="Times New Roman"/>
          <w:spacing w:val="-2"/>
          <w:sz w:val="27"/>
          <w:szCs w:val="27"/>
          <w:lang w:val="pt-BR"/>
        </w:rPr>
        <w:t xml:space="preserve">Nông thôn miền núi </w:t>
      </w:r>
      <w:r w:rsidRPr="0037298C">
        <w:rPr>
          <w:rFonts w:ascii="Times New Roman" w:hAnsi="Times New Roman"/>
          <w:spacing w:val="-2"/>
          <w:sz w:val="27"/>
          <w:szCs w:val="27"/>
          <w:lang w:val="pt-BR"/>
        </w:rPr>
        <w:t>và các quy định khác có liên quan.</w:t>
      </w:r>
    </w:p>
    <w:p w:rsidR="006C4FDE" w:rsidRPr="0037298C" w:rsidRDefault="0081377C" w:rsidP="0037298C">
      <w:pPr>
        <w:spacing w:after="60"/>
        <w:ind w:firstLine="540"/>
        <w:jc w:val="both"/>
        <w:rPr>
          <w:rFonts w:ascii="Times New Roman" w:hAnsi="Times New Roman"/>
          <w:sz w:val="27"/>
          <w:szCs w:val="27"/>
          <w:lang w:val="pt-BR"/>
        </w:rPr>
      </w:pPr>
      <w:r w:rsidRPr="0037298C">
        <w:rPr>
          <w:rFonts w:ascii="Times New Roman" w:hAnsi="Times New Roman"/>
          <w:spacing w:val="-2"/>
          <w:sz w:val="27"/>
          <w:szCs w:val="27"/>
          <w:lang w:val="pt-BR"/>
        </w:rPr>
        <w:t>d</w:t>
      </w:r>
      <w:r w:rsidR="00B40505" w:rsidRPr="0037298C">
        <w:rPr>
          <w:rFonts w:ascii="Times New Roman" w:hAnsi="Times New Roman"/>
          <w:spacing w:val="-2"/>
          <w:sz w:val="27"/>
          <w:szCs w:val="27"/>
          <w:lang w:val="pt-BR"/>
        </w:rPr>
        <w:t>)</w:t>
      </w:r>
      <w:r w:rsidR="008E49C2" w:rsidRPr="0037298C">
        <w:rPr>
          <w:rFonts w:ascii="Times New Roman" w:hAnsi="Times New Roman"/>
          <w:spacing w:val="-2"/>
          <w:sz w:val="27"/>
          <w:szCs w:val="27"/>
          <w:lang w:val="pt-BR"/>
        </w:rPr>
        <w:t xml:space="preserve">. </w:t>
      </w:r>
      <w:r w:rsidR="0048702F" w:rsidRPr="0037298C">
        <w:rPr>
          <w:rFonts w:ascii="Times New Roman" w:hAnsi="Times New Roman"/>
          <w:sz w:val="27"/>
          <w:szCs w:val="27"/>
          <w:lang w:val="pt-BR"/>
        </w:rPr>
        <w:t>Danh mục</w:t>
      </w:r>
      <w:r w:rsidR="008D7946" w:rsidRPr="0037298C">
        <w:rPr>
          <w:rFonts w:ascii="Times New Roman" w:hAnsi="Times New Roman"/>
          <w:sz w:val="27"/>
          <w:szCs w:val="27"/>
          <w:lang w:val="pt-BR"/>
        </w:rPr>
        <w:t xml:space="preserve"> </w:t>
      </w:r>
      <w:r w:rsidR="0048702F" w:rsidRPr="0037298C">
        <w:rPr>
          <w:rFonts w:ascii="Times New Roman" w:hAnsi="Times New Roman"/>
          <w:sz w:val="27"/>
          <w:szCs w:val="27"/>
          <w:lang w:val="pt-BR"/>
        </w:rPr>
        <w:t xml:space="preserve">dự án </w:t>
      </w:r>
      <w:r w:rsidR="003378F1" w:rsidRPr="0037298C">
        <w:rPr>
          <w:rFonts w:ascii="Times New Roman" w:hAnsi="Times New Roman"/>
          <w:sz w:val="27"/>
          <w:szCs w:val="27"/>
          <w:lang w:val="pt-BR"/>
        </w:rPr>
        <w:t xml:space="preserve">mà </w:t>
      </w:r>
      <w:r w:rsidR="00FC7D61" w:rsidRPr="0037298C">
        <w:rPr>
          <w:rFonts w:ascii="Times New Roman" w:hAnsi="Times New Roman"/>
          <w:sz w:val="27"/>
          <w:szCs w:val="27"/>
          <w:lang w:val="pt-BR"/>
        </w:rPr>
        <w:t>UBND</w:t>
      </w:r>
      <w:r w:rsidR="00904A8A" w:rsidRPr="0037298C">
        <w:rPr>
          <w:rFonts w:ascii="Times New Roman" w:hAnsi="Times New Roman"/>
          <w:sz w:val="27"/>
          <w:szCs w:val="27"/>
          <w:lang w:val="pt-BR"/>
        </w:rPr>
        <w:t xml:space="preserve"> </w:t>
      </w:r>
      <w:r w:rsidR="003378F1" w:rsidRPr="0037298C">
        <w:rPr>
          <w:rFonts w:ascii="Times New Roman" w:hAnsi="Times New Roman"/>
          <w:sz w:val="27"/>
          <w:szCs w:val="27"/>
          <w:lang w:val="pt-BR"/>
        </w:rPr>
        <w:t>tỉnh</w:t>
      </w:r>
      <w:r w:rsidR="00B40505" w:rsidRPr="0037298C">
        <w:rPr>
          <w:rFonts w:ascii="Times New Roman" w:hAnsi="Times New Roman"/>
          <w:sz w:val="27"/>
          <w:szCs w:val="27"/>
          <w:lang w:val="pt-BR"/>
        </w:rPr>
        <w:t>/</w:t>
      </w:r>
      <w:r w:rsidR="003378F1" w:rsidRPr="0037298C">
        <w:rPr>
          <w:rFonts w:ascii="Times New Roman" w:hAnsi="Times New Roman"/>
          <w:sz w:val="27"/>
          <w:szCs w:val="27"/>
          <w:lang w:val="pt-BR"/>
        </w:rPr>
        <w:t xml:space="preserve">thành phố đề xuất đặt hàng </w:t>
      </w:r>
      <w:r w:rsidR="008D7946" w:rsidRPr="0037298C">
        <w:rPr>
          <w:rFonts w:ascii="Times New Roman" w:hAnsi="Times New Roman"/>
          <w:sz w:val="27"/>
          <w:szCs w:val="27"/>
          <w:lang w:val="pt-BR"/>
        </w:rPr>
        <w:t xml:space="preserve">gửi Bộ Khoa học và Công nghệ được xếp theo thứ tự ưu tiên </w:t>
      </w:r>
      <w:r w:rsidR="00543D7A" w:rsidRPr="0037298C">
        <w:rPr>
          <w:rFonts w:ascii="Times New Roman" w:hAnsi="Times New Roman"/>
          <w:sz w:val="27"/>
          <w:szCs w:val="27"/>
          <w:lang w:val="pt-BR"/>
        </w:rPr>
        <w:t xml:space="preserve">và </w:t>
      </w:r>
      <w:r w:rsidR="008D7946" w:rsidRPr="0037298C">
        <w:rPr>
          <w:rFonts w:ascii="Times New Roman" w:hAnsi="Times New Roman"/>
          <w:sz w:val="27"/>
          <w:szCs w:val="27"/>
          <w:lang w:val="pt-BR"/>
        </w:rPr>
        <w:t xml:space="preserve">theo quy định tại khoản 1 và khoản 2 Điều 4 của Thông tư </w:t>
      </w:r>
      <w:r w:rsidR="00D42806" w:rsidRPr="0037298C">
        <w:rPr>
          <w:rFonts w:ascii="Times New Roman" w:hAnsi="Times New Roman"/>
          <w:sz w:val="27"/>
          <w:szCs w:val="27"/>
          <w:lang w:val="pt-BR"/>
        </w:rPr>
        <w:t xml:space="preserve">số </w:t>
      </w:r>
      <w:r w:rsidR="008D7946" w:rsidRPr="0037298C">
        <w:rPr>
          <w:rFonts w:ascii="Times New Roman" w:hAnsi="Times New Roman"/>
          <w:sz w:val="27"/>
          <w:szCs w:val="27"/>
          <w:lang w:val="pt-BR"/>
        </w:rPr>
        <w:t>07</w:t>
      </w:r>
      <w:r w:rsidR="00B40505" w:rsidRPr="0037298C">
        <w:rPr>
          <w:rFonts w:ascii="Times New Roman" w:hAnsi="Times New Roman"/>
          <w:sz w:val="27"/>
          <w:szCs w:val="27"/>
          <w:lang w:val="pt-BR"/>
        </w:rPr>
        <w:t xml:space="preserve"> như sau:</w:t>
      </w:r>
    </w:p>
    <w:p w:rsidR="00B40505" w:rsidRPr="0037298C" w:rsidRDefault="00B40505" w:rsidP="0037298C">
      <w:pPr>
        <w:pStyle w:val="BodyText2"/>
        <w:keepNext/>
        <w:widowControl w:val="0"/>
        <w:spacing w:after="60" w:line="240" w:lineRule="auto"/>
        <w:ind w:firstLine="562"/>
        <w:jc w:val="both"/>
        <w:rPr>
          <w:sz w:val="27"/>
          <w:szCs w:val="27"/>
          <w:lang w:val="vi-VN"/>
        </w:rPr>
      </w:pPr>
      <w:r w:rsidRPr="0037298C">
        <w:rPr>
          <w:sz w:val="27"/>
          <w:szCs w:val="27"/>
        </w:rPr>
        <w:t xml:space="preserve">- </w:t>
      </w:r>
      <w:r w:rsidRPr="0037298C">
        <w:rPr>
          <w:sz w:val="27"/>
          <w:szCs w:val="27"/>
          <w:lang w:val="vi-VN"/>
        </w:rPr>
        <w:t>D</w:t>
      </w:r>
      <w:r w:rsidRPr="0037298C">
        <w:rPr>
          <w:sz w:val="27"/>
          <w:szCs w:val="27"/>
        </w:rPr>
        <w:t>ự án do Trung ương quản lý là dự án</w:t>
      </w:r>
      <w:r w:rsidRPr="0037298C">
        <w:rPr>
          <w:sz w:val="27"/>
          <w:szCs w:val="27"/>
          <w:lang w:val="vi-VN"/>
        </w:rPr>
        <w:t xml:space="preserve"> c</w:t>
      </w:r>
      <w:r w:rsidRPr="0037298C">
        <w:rPr>
          <w:sz w:val="27"/>
          <w:szCs w:val="27"/>
        </w:rPr>
        <w:t xml:space="preserve">ó </w:t>
      </w:r>
      <w:r w:rsidRPr="0037298C">
        <w:rPr>
          <w:sz w:val="27"/>
          <w:szCs w:val="27"/>
          <w:lang w:val="vi-VN"/>
        </w:rPr>
        <w:t>quy mô lớn, kết quả dự kiến đạt được có khả năng ứng dụng rộng rãi ở nhiều tỉnh</w:t>
      </w:r>
      <w:r w:rsidRPr="0037298C">
        <w:rPr>
          <w:sz w:val="27"/>
          <w:szCs w:val="27"/>
        </w:rPr>
        <w:t>/</w:t>
      </w:r>
      <w:r w:rsidRPr="0037298C">
        <w:rPr>
          <w:sz w:val="27"/>
          <w:szCs w:val="27"/>
          <w:lang w:val="vi-VN"/>
        </w:rPr>
        <w:t>thành phố.</w:t>
      </w:r>
    </w:p>
    <w:p w:rsidR="00B40505" w:rsidRPr="0037298C" w:rsidRDefault="00B40505" w:rsidP="0037298C">
      <w:pPr>
        <w:keepNext/>
        <w:widowControl w:val="0"/>
        <w:spacing w:after="60"/>
        <w:ind w:firstLine="562"/>
        <w:jc w:val="both"/>
        <w:rPr>
          <w:rFonts w:ascii="Times New Roman" w:hAnsi="Times New Roman"/>
          <w:sz w:val="27"/>
          <w:szCs w:val="27"/>
          <w:lang w:val="vi-VN"/>
        </w:rPr>
      </w:pPr>
      <w:r w:rsidRPr="0037298C">
        <w:rPr>
          <w:rFonts w:ascii="Times New Roman" w:hAnsi="Times New Roman"/>
          <w:sz w:val="27"/>
          <w:szCs w:val="27"/>
        </w:rPr>
        <w:t>-</w:t>
      </w:r>
      <w:r w:rsidRPr="0037298C">
        <w:rPr>
          <w:rFonts w:ascii="Times New Roman" w:hAnsi="Times New Roman"/>
          <w:sz w:val="27"/>
          <w:szCs w:val="27"/>
          <w:lang w:val="vi-VN"/>
        </w:rPr>
        <w:t xml:space="preserve"> Dự án ủy quyền cho địa phương quản lý là dự án </w:t>
      </w:r>
      <w:r w:rsidRPr="0037298C">
        <w:rPr>
          <w:rFonts w:ascii="Times New Roman" w:hAnsi="Times New Roman"/>
          <w:sz w:val="27"/>
          <w:szCs w:val="27"/>
        </w:rPr>
        <w:t xml:space="preserve">có quy mô, kết quả dự kiến và khả năng ứng dụng trong phạm vi </w:t>
      </w:r>
      <w:r w:rsidRPr="0037298C">
        <w:rPr>
          <w:rFonts w:ascii="Times New Roman" w:hAnsi="Times New Roman"/>
          <w:sz w:val="27"/>
          <w:szCs w:val="27"/>
          <w:lang w:val="vi-VN"/>
        </w:rPr>
        <w:t>tỉnh</w:t>
      </w:r>
      <w:r w:rsidRPr="0037298C">
        <w:rPr>
          <w:rFonts w:ascii="Times New Roman" w:hAnsi="Times New Roman"/>
          <w:sz w:val="27"/>
          <w:szCs w:val="27"/>
        </w:rPr>
        <w:t>/</w:t>
      </w:r>
      <w:r w:rsidRPr="0037298C">
        <w:rPr>
          <w:rFonts w:ascii="Times New Roman" w:hAnsi="Times New Roman"/>
          <w:sz w:val="27"/>
          <w:szCs w:val="27"/>
          <w:lang w:val="vi-VN"/>
        </w:rPr>
        <w:t>thành phố</w:t>
      </w:r>
      <w:r w:rsidRPr="0037298C">
        <w:rPr>
          <w:rFonts w:ascii="Times New Roman" w:hAnsi="Times New Roman"/>
          <w:sz w:val="27"/>
          <w:szCs w:val="27"/>
        </w:rPr>
        <w:t xml:space="preserve"> đề xuất dự án</w:t>
      </w:r>
      <w:r w:rsidRPr="0037298C">
        <w:rPr>
          <w:rFonts w:ascii="Times New Roman" w:hAnsi="Times New Roman"/>
          <w:sz w:val="27"/>
          <w:szCs w:val="27"/>
          <w:lang w:val="vi-VN"/>
        </w:rPr>
        <w:t>.</w:t>
      </w:r>
    </w:p>
    <w:p w:rsidR="006C4FDE" w:rsidRPr="0037298C" w:rsidRDefault="0081377C" w:rsidP="0037298C">
      <w:pPr>
        <w:spacing w:after="60"/>
        <w:ind w:firstLine="540"/>
        <w:jc w:val="both"/>
        <w:rPr>
          <w:rFonts w:ascii="Times New Roman" w:hAnsi="Times New Roman"/>
          <w:sz w:val="27"/>
          <w:szCs w:val="27"/>
          <w:lang w:val="pt-BR"/>
        </w:rPr>
      </w:pPr>
      <w:r w:rsidRPr="0037298C">
        <w:rPr>
          <w:rFonts w:ascii="Times New Roman" w:hAnsi="Times New Roman"/>
          <w:sz w:val="27"/>
          <w:szCs w:val="27"/>
          <w:lang w:val="pt-BR"/>
        </w:rPr>
        <w:t>e</w:t>
      </w:r>
      <w:r w:rsidR="006C4FDE" w:rsidRPr="0037298C">
        <w:rPr>
          <w:rFonts w:ascii="Times New Roman" w:hAnsi="Times New Roman"/>
          <w:sz w:val="27"/>
          <w:szCs w:val="27"/>
          <w:lang w:val="pt-BR"/>
        </w:rPr>
        <w:t>)</w:t>
      </w:r>
      <w:r w:rsidR="008D7946" w:rsidRPr="0037298C">
        <w:rPr>
          <w:rFonts w:ascii="Times New Roman" w:hAnsi="Times New Roman"/>
          <w:sz w:val="27"/>
          <w:szCs w:val="27"/>
          <w:lang w:val="pt-BR"/>
        </w:rPr>
        <w:t xml:space="preserve"> </w:t>
      </w:r>
      <w:r w:rsidR="00CA53DA" w:rsidRPr="0037298C">
        <w:rPr>
          <w:rFonts w:ascii="Times New Roman" w:hAnsi="Times New Roman"/>
          <w:sz w:val="27"/>
          <w:szCs w:val="27"/>
          <w:lang w:val="pt-BR"/>
        </w:rPr>
        <w:t xml:space="preserve">Sở Khoa học và Công nghệ </w:t>
      </w:r>
      <w:r w:rsidR="003378F1" w:rsidRPr="0037298C">
        <w:rPr>
          <w:rFonts w:ascii="Times New Roman" w:hAnsi="Times New Roman"/>
          <w:sz w:val="27"/>
          <w:szCs w:val="27"/>
          <w:lang w:val="pt-BR"/>
        </w:rPr>
        <w:t xml:space="preserve">tham mưu cho </w:t>
      </w:r>
      <w:r w:rsidR="00904A8A" w:rsidRPr="0037298C">
        <w:rPr>
          <w:rFonts w:ascii="Times New Roman" w:hAnsi="Times New Roman"/>
          <w:sz w:val="27"/>
          <w:szCs w:val="27"/>
          <w:lang w:val="pt-BR"/>
        </w:rPr>
        <w:t>UBND</w:t>
      </w:r>
      <w:r w:rsidR="008D7946" w:rsidRPr="0037298C">
        <w:rPr>
          <w:rFonts w:ascii="Times New Roman" w:hAnsi="Times New Roman"/>
          <w:sz w:val="27"/>
          <w:szCs w:val="27"/>
          <w:lang w:val="pt-BR"/>
        </w:rPr>
        <w:t xml:space="preserve"> tỉnh</w:t>
      </w:r>
      <w:r w:rsidR="00904A8A" w:rsidRPr="0037298C">
        <w:rPr>
          <w:rFonts w:ascii="Times New Roman" w:hAnsi="Times New Roman"/>
          <w:sz w:val="27"/>
          <w:szCs w:val="27"/>
          <w:lang w:val="pt-BR"/>
        </w:rPr>
        <w:t>/</w:t>
      </w:r>
      <w:r w:rsidR="008D7946" w:rsidRPr="0037298C">
        <w:rPr>
          <w:rFonts w:ascii="Times New Roman" w:hAnsi="Times New Roman"/>
          <w:sz w:val="27"/>
          <w:szCs w:val="27"/>
          <w:lang w:val="pt-BR"/>
        </w:rPr>
        <w:t>thành phố chỉ đạo các cơ quan có liên quan xây dựn</w:t>
      </w:r>
      <w:r w:rsidR="006A291C" w:rsidRPr="0037298C">
        <w:rPr>
          <w:rFonts w:ascii="Times New Roman" w:hAnsi="Times New Roman"/>
          <w:sz w:val="27"/>
          <w:szCs w:val="27"/>
          <w:lang w:val="pt-BR"/>
        </w:rPr>
        <w:t>g kế hoạch,</w:t>
      </w:r>
      <w:r w:rsidR="008D7946" w:rsidRPr="0037298C">
        <w:rPr>
          <w:rFonts w:ascii="Times New Roman" w:hAnsi="Times New Roman"/>
          <w:sz w:val="27"/>
          <w:szCs w:val="27"/>
          <w:lang w:val="pt-BR"/>
        </w:rPr>
        <w:t xml:space="preserve"> dự toán kinh phí từ nguồn ngân sách nhà nước và huy động nguồn kinh phí hợp pháp khác để đối ứng thực hiện dự án khi được phê duyệt</w:t>
      </w:r>
      <w:r w:rsidR="006C4FDE" w:rsidRPr="0037298C">
        <w:rPr>
          <w:rFonts w:ascii="Times New Roman" w:hAnsi="Times New Roman"/>
          <w:sz w:val="27"/>
          <w:szCs w:val="27"/>
          <w:lang w:val="pt-BR"/>
        </w:rPr>
        <w:t>.</w:t>
      </w:r>
    </w:p>
    <w:p w:rsidR="00346DFA" w:rsidRPr="0037298C" w:rsidRDefault="001732A8" w:rsidP="0037298C">
      <w:pPr>
        <w:spacing w:after="60"/>
        <w:ind w:firstLine="540"/>
        <w:jc w:val="both"/>
        <w:rPr>
          <w:rFonts w:ascii="Times New Roman" w:hAnsi="Times New Roman"/>
          <w:b/>
          <w:sz w:val="27"/>
          <w:szCs w:val="27"/>
          <w:lang w:val="pt-BR"/>
        </w:rPr>
      </w:pPr>
      <w:r w:rsidRPr="0037298C">
        <w:rPr>
          <w:rFonts w:ascii="Times New Roman" w:hAnsi="Times New Roman"/>
          <w:b/>
          <w:sz w:val="27"/>
          <w:szCs w:val="27"/>
          <w:lang w:val="pt-BR"/>
        </w:rPr>
        <w:t>3</w:t>
      </w:r>
      <w:r w:rsidR="00F23B98" w:rsidRPr="0037298C">
        <w:rPr>
          <w:rFonts w:ascii="Times New Roman" w:hAnsi="Times New Roman"/>
          <w:b/>
          <w:sz w:val="27"/>
          <w:szCs w:val="27"/>
          <w:lang w:val="pt-BR"/>
        </w:rPr>
        <w:t xml:space="preserve">. </w:t>
      </w:r>
      <w:r w:rsidR="000A36DE" w:rsidRPr="0037298C">
        <w:rPr>
          <w:rFonts w:ascii="Times New Roman" w:hAnsi="Times New Roman"/>
          <w:b/>
          <w:sz w:val="27"/>
          <w:szCs w:val="27"/>
          <w:lang w:val="pt-BR"/>
        </w:rPr>
        <w:t xml:space="preserve"> </w:t>
      </w:r>
      <w:r w:rsidR="00346DFA" w:rsidRPr="0037298C">
        <w:rPr>
          <w:rFonts w:ascii="Times New Roman" w:hAnsi="Times New Roman"/>
          <w:b/>
          <w:sz w:val="27"/>
          <w:szCs w:val="27"/>
          <w:lang w:val="pt-BR"/>
        </w:rPr>
        <w:t xml:space="preserve">Thời hạn </w:t>
      </w:r>
      <w:r w:rsidR="0081377C" w:rsidRPr="0037298C">
        <w:rPr>
          <w:rFonts w:ascii="Times New Roman" w:hAnsi="Times New Roman"/>
          <w:b/>
          <w:sz w:val="27"/>
          <w:szCs w:val="27"/>
          <w:lang w:val="pt-BR"/>
        </w:rPr>
        <w:t xml:space="preserve">và nơi tiếp nhận </w:t>
      </w:r>
      <w:r w:rsidR="00B016D4" w:rsidRPr="0037298C">
        <w:rPr>
          <w:rFonts w:ascii="Times New Roman" w:hAnsi="Times New Roman"/>
          <w:b/>
          <w:sz w:val="27"/>
          <w:szCs w:val="27"/>
          <w:lang w:val="pt-BR"/>
        </w:rPr>
        <w:t xml:space="preserve">hồ sơ </w:t>
      </w:r>
      <w:r w:rsidR="0081377C" w:rsidRPr="0037298C">
        <w:rPr>
          <w:rFonts w:ascii="Times New Roman" w:hAnsi="Times New Roman"/>
          <w:b/>
          <w:sz w:val="27"/>
          <w:szCs w:val="27"/>
          <w:lang w:val="pt-BR"/>
        </w:rPr>
        <w:t>đề xuất</w:t>
      </w:r>
    </w:p>
    <w:p w:rsidR="00F23B98" w:rsidRPr="0037298C" w:rsidRDefault="00F23B98" w:rsidP="0037298C">
      <w:pPr>
        <w:spacing w:after="60"/>
        <w:ind w:firstLine="540"/>
        <w:jc w:val="both"/>
        <w:rPr>
          <w:rFonts w:ascii="Times New Roman" w:hAnsi="Times New Roman"/>
          <w:sz w:val="27"/>
          <w:szCs w:val="27"/>
          <w:lang w:val="pt-BR"/>
        </w:rPr>
      </w:pPr>
      <w:r w:rsidRPr="0037298C">
        <w:rPr>
          <w:rFonts w:ascii="Times New Roman" w:hAnsi="Times New Roman"/>
          <w:sz w:val="27"/>
          <w:szCs w:val="27"/>
          <w:lang w:val="pt-BR"/>
        </w:rPr>
        <w:t xml:space="preserve">Hồ sơ </w:t>
      </w:r>
      <w:r w:rsidR="001732A8" w:rsidRPr="0037298C">
        <w:rPr>
          <w:rFonts w:ascii="Times New Roman" w:hAnsi="Times New Roman"/>
          <w:sz w:val="27"/>
          <w:szCs w:val="27"/>
          <w:lang w:val="pt-BR"/>
        </w:rPr>
        <w:t>đề xuất</w:t>
      </w:r>
      <w:r w:rsidRPr="0037298C">
        <w:rPr>
          <w:rFonts w:ascii="Times New Roman" w:hAnsi="Times New Roman"/>
          <w:sz w:val="27"/>
          <w:szCs w:val="27"/>
          <w:lang w:val="pt-BR"/>
        </w:rPr>
        <w:t xml:space="preserve"> dự án</w:t>
      </w:r>
      <w:r w:rsidR="00346DFA" w:rsidRPr="0037298C">
        <w:rPr>
          <w:rFonts w:ascii="Times New Roman" w:hAnsi="Times New Roman"/>
          <w:sz w:val="27"/>
          <w:szCs w:val="27"/>
          <w:lang w:val="pt-BR"/>
        </w:rPr>
        <w:t xml:space="preserve"> kèm theo </w:t>
      </w:r>
      <w:r w:rsidR="001732A8" w:rsidRPr="0037298C">
        <w:rPr>
          <w:rFonts w:ascii="Times New Roman" w:hAnsi="Times New Roman"/>
          <w:sz w:val="27"/>
          <w:szCs w:val="27"/>
          <w:lang w:val="pt-BR"/>
        </w:rPr>
        <w:t>văn bản</w:t>
      </w:r>
      <w:r w:rsidR="00346DFA" w:rsidRPr="0037298C">
        <w:rPr>
          <w:rFonts w:ascii="Times New Roman" w:hAnsi="Times New Roman"/>
          <w:sz w:val="27"/>
          <w:szCs w:val="27"/>
          <w:lang w:val="pt-BR"/>
        </w:rPr>
        <w:t xml:space="preserve"> </w:t>
      </w:r>
      <w:r w:rsidR="0064475F" w:rsidRPr="0037298C">
        <w:rPr>
          <w:rFonts w:ascii="Times New Roman" w:hAnsi="Times New Roman"/>
          <w:sz w:val="27"/>
          <w:szCs w:val="27"/>
          <w:lang w:val="pt-BR"/>
        </w:rPr>
        <w:t xml:space="preserve">đề xuất </w:t>
      </w:r>
      <w:r w:rsidR="00346DFA" w:rsidRPr="0037298C">
        <w:rPr>
          <w:rFonts w:ascii="Times New Roman" w:hAnsi="Times New Roman"/>
          <w:sz w:val="27"/>
          <w:szCs w:val="27"/>
          <w:lang w:val="pt-BR"/>
        </w:rPr>
        <w:t>đặt hàng</w:t>
      </w:r>
      <w:r w:rsidRPr="0037298C">
        <w:rPr>
          <w:rFonts w:ascii="Times New Roman" w:hAnsi="Times New Roman"/>
          <w:sz w:val="27"/>
          <w:szCs w:val="27"/>
          <w:lang w:val="pt-BR"/>
        </w:rPr>
        <w:t xml:space="preserve"> </w:t>
      </w:r>
      <w:r w:rsidR="001732A8" w:rsidRPr="0037298C">
        <w:rPr>
          <w:rFonts w:ascii="Times New Roman" w:hAnsi="Times New Roman"/>
          <w:sz w:val="27"/>
          <w:szCs w:val="27"/>
          <w:lang w:val="pt-BR"/>
        </w:rPr>
        <w:t xml:space="preserve">của </w:t>
      </w:r>
      <w:r w:rsidR="00904A8A" w:rsidRPr="0037298C">
        <w:rPr>
          <w:rFonts w:ascii="Times New Roman" w:hAnsi="Times New Roman"/>
          <w:sz w:val="27"/>
          <w:szCs w:val="27"/>
          <w:lang w:val="pt-BR"/>
        </w:rPr>
        <w:t>UBND</w:t>
      </w:r>
      <w:r w:rsidR="001732A8" w:rsidRPr="0037298C">
        <w:rPr>
          <w:rFonts w:ascii="Times New Roman" w:hAnsi="Times New Roman"/>
          <w:sz w:val="27"/>
          <w:szCs w:val="27"/>
          <w:lang w:val="pt-BR"/>
        </w:rPr>
        <w:t xml:space="preserve"> tỉnh/thành phố </w:t>
      </w:r>
      <w:r w:rsidR="00346DFA" w:rsidRPr="0037298C">
        <w:rPr>
          <w:rFonts w:ascii="Times New Roman" w:hAnsi="Times New Roman"/>
          <w:sz w:val="27"/>
          <w:szCs w:val="27"/>
          <w:lang w:val="pt-BR"/>
        </w:rPr>
        <w:t>gửi về Bộ Khoa học và Công nghệ</w:t>
      </w:r>
      <w:r w:rsidR="001732A8" w:rsidRPr="0037298C">
        <w:rPr>
          <w:rFonts w:ascii="Times New Roman" w:hAnsi="Times New Roman"/>
          <w:sz w:val="27"/>
          <w:szCs w:val="27"/>
          <w:lang w:val="pt-BR"/>
        </w:rPr>
        <w:t xml:space="preserve"> (thông qua Văn phòng Chương trình Nông thôn miền núi)</w:t>
      </w:r>
      <w:r w:rsidR="00EE3F83" w:rsidRPr="0037298C">
        <w:rPr>
          <w:rFonts w:ascii="Times New Roman" w:hAnsi="Times New Roman"/>
          <w:sz w:val="27"/>
          <w:szCs w:val="27"/>
          <w:lang w:val="pt-BR"/>
        </w:rPr>
        <w:t>, địa chỉ</w:t>
      </w:r>
      <w:r w:rsidR="00346DFA" w:rsidRPr="0037298C">
        <w:rPr>
          <w:rFonts w:ascii="Times New Roman" w:hAnsi="Times New Roman"/>
          <w:sz w:val="27"/>
          <w:szCs w:val="27"/>
          <w:lang w:val="pt-BR"/>
        </w:rPr>
        <w:t xml:space="preserve"> số 113 Trần Duy Hưng</w:t>
      </w:r>
      <w:r w:rsidR="0048702F" w:rsidRPr="0037298C">
        <w:rPr>
          <w:rFonts w:ascii="Times New Roman" w:hAnsi="Times New Roman"/>
          <w:sz w:val="27"/>
          <w:szCs w:val="27"/>
          <w:lang w:val="pt-BR"/>
        </w:rPr>
        <w:t>,</w:t>
      </w:r>
      <w:r w:rsidR="00B662AB" w:rsidRPr="0037298C">
        <w:rPr>
          <w:rFonts w:ascii="Times New Roman" w:hAnsi="Times New Roman"/>
          <w:sz w:val="27"/>
          <w:szCs w:val="27"/>
          <w:lang w:val="pt-BR"/>
        </w:rPr>
        <w:t xml:space="preserve"> q</w:t>
      </w:r>
      <w:r w:rsidR="00346DFA" w:rsidRPr="0037298C">
        <w:rPr>
          <w:rFonts w:ascii="Times New Roman" w:hAnsi="Times New Roman"/>
          <w:sz w:val="27"/>
          <w:szCs w:val="27"/>
          <w:lang w:val="pt-BR"/>
        </w:rPr>
        <w:t>uận Cầu Giấy</w:t>
      </w:r>
      <w:r w:rsidR="00CE72E9" w:rsidRPr="0037298C">
        <w:rPr>
          <w:rFonts w:ascii="Times New Roman" w:hAnsi="Times New Roman"/>
          <w:sz w:val="27"/>
          <w:szCs w:val="27"/>
          <w:lang w:val="pt-BR"/>
        </w:rPr>
        <w:t xml:space="preserve">, </w:t>
      </w:r>
      <w:r w:rsidR="00346DFA" w:rsidRPr="0037298C">
        <w:rPr>
          <w:rFonts w:ascii="Times New Roman" w:hAnsi="Times New Roman"/>
          <w:sz w:val="27"/>
          <w:szCs w:val="27"/>
          <w:lang w:val="pt-BR"/>
        </w:rPr>
        <w:t xml:space="preserve">Hà Nội </w:t>
      </w:r>
      <w:r w:rsidR="00FC7D61" w:rsidRPr="0037298C">
        <w:rPr>
          <w:rFonts w:ascii="Times New Roman" w:hAnsi="Times New Roman"/>
          <w:b/>
          <w:i/>
          <w:sz w:val="27"/>
          <w:szCs w:val="27"/>
          <w:lang w:val="pt-BR"/>
        </w:rPr>
        <w:t>trước</w:t>
      </w:r>
      <w:r w:rsidR="00F4783F" w:rsidRPr="0037298C">
        <w:rPr>
          <w:rFonts w:ascii="Times New Roman" w:hAnsi="Times New Roman"/>
          <w:b/>
          <w:i/>
          <w:sz w:val="27"/>
          <w:szCs w:val="27"/>
          <w:lang w:val="pt-BR"/>
        </w:rPr>
        <w:t xml:space="preserve"> </w:t>
      </w:r>
      <w:r w:rsidR="00346DFA" w:rsidRPr="0037298C">
        <w:rPr>
          <w:rFonts w:ascii="Times New Roman" w:hAnsi="Times New Roman"/>
          <w:b/>
          <w:i/>
          <w:sz w:val="27"/>
          <w:szCs w:val="27"/>
          <w:lang w:val="pt-BR"/>
        </w:rPr>
        <w:t xml:space="preserve">ngày </w:t>
      </w:r>
      <w:r w:rsidR="0037298C" w:rsidRPr="0037298C">
        <w:rPr>
          <w:rFonts w:ascii="Times New Roman" w:hAnsi="Times New Roman"/>
          <w:b/>
          <w:i/>
          <w:sz w:val="27"/>
          <w:szCs w:val="27"/>
          <w:lang w:val="pt-BR"/>
        </w:rPr>
        <w:lastRenderedPageBreak/>
        <w:t>31</w:t>
      </w:r>
      <w:r w:rsidR="001732A8" w:rsidRPr="0037298C">
        <w:rPr>
          <w:rFonts w:ascii="Times New Roman" w:hAnsi="Times New Roman"/>
          <w:b/>
          <w:i/>
          <w:sz w:val="27"/>
          <w:szCs w:val="27"/>
          <w:lang w:val="pt-BR"/>
        </w:rPr>
        <w:t xml:space="preserve"> tháng </w:t>
      </w:r>
      <w:r w:rsidR="0037298C" w:rsidRPr="0037298C">
        <w:rPr>
          <w:rFonts w:ascii="Times New Roman" w:hAnsi="Times New Roman"/>
          <w:b/>
          <w:i/>
          <w:sz w:val="27"/>
          <w:szCs w:val="27"/>
          <w:lang w:val="pt-BR"/>
        </w:rPr>
        <w:t>3</w:t>
      </w:r>
      <w:r w:rsidR="00CA4E30" w:rsidRPr="0037298C">
        <w:rPr>
          <w:rFonts w:ascii="Times New Roman" w:hAnsi="Times New Roman"/>
          <w:b/>
          <w:i/>
          <w:sz w:val="27"/>
          <w:szCs w:val="27"/>
          <w:lang w:val="pt-BR"/>
        </w:rPr>
        <w:t xml:space="preserve"> </w:t>
      </w:r>
      <w:r w:rsidR="001732A8" w:rsidRPr="0037298C">
        <w:rPr>
          <w:rFonts w:ascii="Times New Roman" w:hAnsi="Times New Roman"/>
          <w:b/>
          <w:i/>
          <w:sz w:val="27"/>
          <w:szCs w:val="27"/>
          <w:lang w:val="pt-BR"/>
        </w:rPr>
        <w:t xml:space="preserve">năm </w:t>
      </w:r>
      <w:r w:rsidR="00346DFA" w:rsidRPr="0037298C">
        <w:rPr>
          <w:rFonts w:ascii="Times New Roman" w:hAnsi="Times New Roman"/>
          <w:b/>
          <w:i/>
          <w:sz w:val="27"/>
          <w:szCs w:val="27"/>
          <w:lang w:val="pt-BR"/>
        </w:rPr>
        <w:t>20</w:t>
      </w:r>
      <w:r w:rsidR="00CA4E30" w:rsidRPr="0037298C">
        <w:rPr>
          <w:rFonts w:ascii="Times New Roman" w:hAnsi="Times New Roman"/>
          <w:b/>
          <w:i/>
          <w:sz w:val="27"/>
          <w:szCs w:val="27"/>
          <w:lang w:val="pt-BR"/>
        </w:rPr>
        <w:t>2</w:t>
      </w:r>
      <w:r w:rsidR="00B40505" w:rsidRPr="0037298C">
        <w:rPr>
          <w:rFonts w:ascii="Times New Roman" w:hAnsi="Times New Roman"/>
          <w:b/>
          <w:i/>
          <w:sz w:val="27"/>
          <w:szCs w:val="27"/>
          <w:lang w:val="pt-BR"/>
        </w:rPr>
        <w:t>1</w:t>
      </w:r>
      <w:r w:rsidR="0064475F" w:rsidRPr="0037298C">
        <w:rPr>
          <w:rFonts w:ascii="Times New Roman" w:hAnsi="Times New Roman"/>
          <w:b/>
          <w:i/>
          <w:sz w:val="27"/>
          <w:szCs w:val="27"/>
          <w:lang w:val="pt-BR"/>
        </w:rPr>
        <w:t xml:space="preserve"> </w:t>
      </w:r>
      <w:r w:rsidR="001732A8" w:rsidRPr="0037298C">
        <w:rPr>
          <w:rFonts w:ascii="Times New Roman" w:hAnsi="Times New Roman"/>
          <w:sz w:val="27"/>
          <w:szCs w:val="27"/>
          <w:lang w:val="pt-BR"/>
        </w:rPr>
        <w:t xml:space="preserve">để đảm bảo tiến độ xây dựng </w:t>
      </w:r>
      <w:r w:rsidR="00F4783F" w:rsidRPr="0037298C">
        <w:rPr>
          <w:rFonts w:ascii="Times New Roman" w:hAnsi="Times New Roman"/>
          <w:sz w:val="27"/>
          <w:szCs w:val="27"/>
          <w:lang w:val="pt-BR"/>
        </w:rPr>
        <w:t xml:space="preserve">kế hoạch của Chương trình phù hợp với kế hoạch và dự toán ngân sách KH&amp;CN năm </w:t>
      </w:r>
      <w:r w:rsidR="0077610D" w:rsidRPr="0037298C">
        <w:rPr>
          <w:rFonts w:ascii="Times New Roman" w:hAnsi="Times New Roman"/>
          <w:sz w:val="27"/>
          <w:szCs w:val="27"/>
          <w:lang w:val="pt-BR"/>
        </w:rPr>
        <w:t>20</w:t>
      </w:r>
      <w:r w:rsidR="00CA4E30" w:rsidRPr="0037298C">
        <w:rPr>
          <w:rFonts w:ascii="Times New Roman" w:hAnsi="Times New Roman"/>
          <w:sz w:val="27"/>
          <w:szCs w:val="27"/>
          <w:lang w:val="pt-BR"/>
        </w:rPr>
        <w:t>2</w:t>
      </w:r>
      <w:r w:rsidR="0081377C" w:rsidRPr="0037298C">
        <w:rPr>
          <w:rFonts w:ascii="Times New Roman" w:hAnsi="Times New Roman"/>
          <w:sz w:val="27"/>
          <w:szCs w:val="27"/>
          <w:lang w:val="pt-BR"/>
        </w:rPr>
        <w:t>2</w:t>
      </w:r>
      <w:r w:rsidR="00F4783F" w:rsidRPr="0037298C">
        <w:rPr>
          <w:rFonts w:ascii="Times New Roman" w:hAnsi="Times New Roman"/>
          <w:sz w:val="27"/>
          <w:szCs w:val="27"/>
          <w:lang w:val="pt-BR"/>
        </w:rPr>
        <w:t xml:space="preserve"> </w:t>
      </w:r>
      <w:r w:rsidR="001732A8" w:rsidRPr="0037298C">
        <w:rPr>
          <w:rFonts w:ascii="Times New Roman" w:hAnsi="Times New Roman"/>
          <w:sz w:val="27"/>
          <w:szCs w:val="27"/>
          <w:lang w:val="pt-BR"/>
        </w:rPr>
        <w:t>theo quy định.</w:t>
      </w:r>
    </w:p>
    <w:p w:rsidR="0064475F" w:rsidRPr="0037298C" w:rsidRDefault="00A45635" w:rsidP="0037298C">
      <w:pPr>
        <w:spacing w:after="60"/>
        <w:ind w:firstLine="539"/>
        <w:jc w:val="both"/>
        <w:rPr>
          <w:rFonts w:ascii="Times New Roman" w:hAnsi="Times New Roman"/>
          <w:spacing w:val="-6"/>
          <w:sz w:val="27"/>
          <w:szCs w:val="27"/>
          <w:lang w:val="pt-BR"/>
        </w:rPr>
      </w:pPr>
      <w:r w:rsidRPr="0037298C">
        <w:rPr>
          <w:rFonts w:ascii="Times New Roman" w:hAnsi="Times New Roman"/>
          <w:spacing w:val="-6"/>
          <w:sz w:val="27"/>
          <w:szCs w:val="27"/>
          <w:lang w:val="pt-BR"/>
        </w:rPr>
        <w:t xml:space="preserve">Bộ Khoa học và Công nghệ </w:t>
      </w:r>
      <w:r w:rsidR="00E818F8" w:rsidRPr="0037298C">
        <w:rPr>
          <w:rFonts w:ascii="Times New Roman" w:hAnsi="Times New Roman"/>
          <w:spacing w:val="-6"/>
          <w:sz w:val="27"/>
          <w:szCs w:val="27"/>
          <w:lang w:val="pt-BR"/>
        </w:rPr>
        <w:t>thông báo</w:t>
      </w:r>
      <w:r w:rsidR="00FC7D61" w:rsidRPr="0037298C">
        <w:rPr>
          <w:rFonts w:ascii="Times New Roman" w:hAnsi="Times New Roman"/>
          <w:spacing w:val="-6"/>
          <w:sz w:val="27"/>
          <w:szCs w:val="27"/>
          <w:lang w:val="pt-BR"/>
        </w:rPr>
        <w:t xml:space="preserve"> đến UBND các tỉnh, thành phố trực thuộc </w:t>
      </w:r>
      <w:r w:rsidR="00513A5B" w:rsidRPr="0037298C">
        <w:rPr>
          <w:rFonts w:ascii="Times New Roman" w:hAnsi="Times New Roman"/>
          <w:spacing w:val="-6"/>
          <w:sz w:val="27"/>
          <w:szCs w:val="27"/>
          <w:lang w:val="pt-BR"/>
        </w:rPr>
        <w:t>t</w:t>
      </w:r>
      <w:r w:rsidR="00FC7D61" w:rsidRPr="0037298C">
        <w:rPr>
          <w:rFonts w:ascii="Times New Roman" w:hAnsi="Times New Roman"/>
          <w:spacing w:val="-6"/>
          <w:sz w:val="27"/>
          <w:szCs w:val="27"/>
          <w:lang w:val="pt-BR"/>
        </w:rPr>
        <w:t>rung ương và</w:t>
      </w:r>
      <w:r w:rsidR="00E818F8" w:rsidRPr="0037298C">
        <w:rPr>
          <w:rFonts w:ascii="Times New Roman" w:hAnsi="Times New Roman"/>
          <w:spacing w:val="-6"/>
          <w:sz w:val="27"/>
          <w:szCs w:val="27"/>
          <w:lang w:val="pt-BR"/>
        </w:rPr>
        <w:t xml:space="preserve"> các </w:t>
      </w:r>
      <w:r w:rsidR="00B40505" w:rsidRPr="0037298C">
        <w:rPr>
          <w:rFonts w:ascii="Times New Roman" w:hAnsi="Times New Roman"/>
          <w:spacing w:val="-6"/>
          <w:sz w:val="27"/>
          <w:szCs w:val="27"/>
          <w:lang w:val="pt-BR"/>
        </w:rPr>
        <w:t>cơ quan</w:t>
      </w:r>
      <w:r w:rsidR="00513A5B" w:rsidRPr="0037298C">
        <w:rPr>
          <w:rFonts w:ascii="Times New Roman" w:hAnsi="Times New Roman"/>
          <w:spacing w:val="-6"/>
          <w:sz w:val="27"/>
          <w:szCs w:val="27"/>
          <w:lang w:val="pt-BR"/>
        </w:rPr>
        <w:t xml:space="preserve"> </w:t>
      </w:r>
      <w:r w:rsidR="00FC7D61" w:rsidRPr="0037298C">
        <w:rPr>
          <w:rFonts w:ascii="Times New Roman" w:hAnsi="Times New Roman"/>
          <w:spacing w:val="-6"/>
          <w:sz w:val="27"/>
          <w:szCs w:val="27"/>
          <w:lang w:val="pt-BR"/>
        </w:rPr>
        <w:t>liên quan</w:t>
      </w:r>
      <w:r w:rsidR="00B40505" w:rsidRPr="0037298C">
        <w:rPr>
          <w:rFonts w:ascii="Times New Roman" w:hAnsi="Times New Roman"/>
          <w:spacing w:val="-6"/>
          <w:sz w:val="27"/>
          <w:szCs w:val="27"/>
          <w:lang w:val="pt-BR"/>
        </w:rPr>
        <w:t xml:space="preserve"> </w:t>
      </w:r>
      <w:r w:rsidR="00904A8A" w:rsidRPr="0037298C">
        <w:rPr>
          <w:rFonts w:ascii="Times New Roman" w:hAnsi="Times New Roman"/>
          <w:spacing w:val="-6"/>
          <w:sz w:val="27"/>
          <w:szCs w:val="27"/>
          <w:lang w:val="pt-BR"/>
        </w:rPr>
        <w:t>biết</w:t>
      </w:r>
      <w:r w:rsidR="00FC7D61" w:rsidRPr="0037298C">
        <w:rPr>
          <w:rFonts w:ascii="Times New Roman" w:hAnsi="Times New Roman"/>
          <w:spacing w:val="-6"/>
          <w:sz w:val="27"/>
          <w:szCs w:val="27"/>
          <w:lang w:val="pt-BR"/>
        </w:rPr>
        <w:t>,</w:t>
      </w:r>
      <w:r w:rsidR="00904A8A" w:rsidRPr="0037298C">
        <w:rPr>
          <w:rFonts w:ascii="Times New Roman" w:hAnsi="Times New Roman"/>
          <w:spacing w:val="-6"/>
          <w:sz w:val="27"/>
          <w:szCs w:val="27"/>
          <w:lang w:val="pt-BR"/>
        </w:rPr>
        <w:t xml:space="preserve"> </w:t>
      </w:r>
      <w:r w:rsidR="00B40505" w:rsidRPr="0037298C">
        <w:rPr>
          <w:rFonts w:ascii="Times New Roman" w:hAnsi="Times New Roman"/>
          <w:spacing w:val="-6"/>
          <w:sz w:val="27"/>
          <w:szCs w:val="27"/>
          <w:lang w:val="pt-BR"/>
        </w:rPr>
        <w:t>triển khai</w:t>
      </w:r>
      <w:r w:rsidRPr="0037298C">
        <w:rPr>
          <w:rFonts w:ascii="Times New Roman" w:hAnsi="Times New Roman"/>
          <w:spacing w:val="-6"/>
          <w:sz w:val="27"/>
          <w:szCs w:val="27"/>
          <w:lang w:val="pt-BR"/>
        </w:rPr>
        <w:t xml:space="preserve"> thực hiện.</w:t>
      </w:r>
      <w:r w:rsidR="0020664A" w:rsidRPr="0037298C">
        <w:rPr>
          <w:rFonts w:ascii="Times New Roman" w:hAnsi="Times New Roman"/>
          <w:spacing w:val="-6"/>
          <w:sz w:val="27"/>
          <w:szCs w:val="27"/>
          <w:lang w:val="pt-BR"/>
        </w:rPr>
        <w:t>/.</w:t>
      </w:r>
    </w:p>
    <w:tbl>
      <w:tblPr>
        <w:tblW w:w="9606" w:type="dxa"/>
        <w:tblLook w:val="01E0"/>
      </w:tblPr>
      <w:tblGrid>
        <w:gridCol w:w="4253"/>
        <w:gridCol w:w="5353"/>
      </w:tblGrid>
      <w:tr w:rsidR="002016C4" w:rsidRPr="00B51BBC" w:rsidTr="0081377C">
        <w:tc>
          <w:tcPr>
            <w:tcW w:w="4253" w:type="dxa"/>
          </w:tcPr>
          <w:p w:rsidR="0064475F" w:rsidRPr="002016C4" w:rsidRDefault="0064475F" w:rsidP="00527EDD">
            <w:pPr>
              <w:ind w:firstLine="140"/>
              <w:rPr>
                <w:rFonts w:ascii="Times New Roman" w:hAnsi="Times New Roman"/>
                <w:b/>
                <w:i/>
                <w:sz w:val="24"/>
                <w:szCs w:val="24"/>
                <w:lang w:val="pt-BR"/>
              </w:rPr>
            </w:pPr>
          </w:p>
          <w:p w:rsidR="00F23B98" w:rsidRPr="002016C4" w:rsidRDefault="00F23B98" w:rsidP="00527EDD">
            <w:pPr>
              <w:ind w:firstLine="140"/>
              <w:rPr>
                <w:rFonts w:ascii="Times New Roman" w:hAnsi="Times New Roman"/>
                <w:b/>
                <w:i/>
                <w:sz w:val="24"/>
                <w:szCs w:val="24"/>
                <w:lang w:val="pt-BR"/>
              </w:rPr>
            </w:pPr>
            <w:r w:rsidRPr="002016C4">
              <w:rPr>
                <w:rFonts w:ascii="Times New Roman" w:hAnsi="Times New Roman"/>
                <w:b/>
                <w:i/>
                <w:sz w:val="24"/>
                <w:szCs w:val="24"/>
                <w:lang w:val="pt-BR"/>
              </w:rPr>
              <w:t>Nơi nhận:</w:t>
            </w:r>
          </w:p>
          <w:p w:rsidR="00F23B98" w:rsidRPr="002016C4" w:rsidRDefault="00F23B98" w:rsidP="00A8109E">
            <w:pPr>
              <w:rPr>
                <w:rFonts w:ascii="Times New Roman" w:hAnsi="Times New Roman"/>
                <w:sz w:val="22"/>
                <w:szCs w:val="22"/>
                <w:lang w:val="pt-BR"/>
              </w:rPr>
            </w:pPr>
            <w:r w:rsidRPr="002016C4">
              <w:rPr>
                <w:rFonts w:ascii="Times New Roman" w:hAnsi="Times New Roman"/>
                <w:sz w:val="22"/>
                <w:szCs w:val="22"/>
                <w:lang w:val="pt-BR"/>
              </w:rPr>
              <w:t xml:space="preserve">- </w:t>
            </w:r>
            <w:r w:rsidR="007736B4">
              <w:rPr>
                <w:rFonts w:ascii="Times New Roman" w:hAnsi="Times New Roman"/>
                <w:sz w:val="22"/>
                <w:szCs w:val="22"/>
                <w:lang w:val="pt-BR"/>
              </w:rPr>
              <w:t>Bộ trưởng (để b/c)</w:t>
            </w:r>
            <w:r w:rsidRPr="002016C4">
              <w:rPr>
                <w:rFonts w:ascii="Times New Roman" w:hAnsi="Times New Roman"/>
                <w:sz w:val="22"/>
                <w:szCs w:val="22"/>
                <w:lang w:val="pt-BR"/>
              </w:rPr>
              <w:t>;</w:t>
            </w:r>
          </w:p>
          <w:p w:rsidR="00276D37" w:rsidRDefault="00F23B98" w:rsidP="00A8109E">
            <w:pPr>
              <w:rPr>
                <w:rFonts w:ascii="Times New Roman" w:hAnsi="Times New Roman"/>
                <w:sz w:val="22"/>
                <w:szCs w:val="22"/>
                <w:lang w:val="pt-BR"/>
              </w:rPr>
            </w:pPr>
            <w:r w:rsidRPr="002016C4">
              <w:rPr>
                <w:rFonts w:ascii="Times New Roman" w:hAnsi="Times New Roman"/>
                <w:sz w:val="22"/>
                <w:szCs w:val="22"/>
                <w:lang w:val="pt-BR"/>
              </w:rPr>
              <w:t xml:space="preserve">- </w:t>
            </w:r>
            <w:r w:rsidR="00AE43DF">
              <w:rPr>
                <w:rFonts w:ascii="Times New Roman" w:hAnsi="Times New Roman"/>
                <w:sz w:val="22"/>
                <w:szCs w:val="22"/>
                <w:lang w:val="pt-BR"/>
              </w:rPr>
              <w:t>UBND các tỉnh/thành phố;</w:t>
            </w:r>
          </w:p>
          <w:p w:rsidR="00AE43DF" w:rsidRPr="002016C4" w:rsidRDefault="00AE43DF" w:rsidP="00A8109E">
            <w:pPr>
              <w:rPr>
                <w:rFonts w:ascii="Times New Roman" w:hAnsi="Times New Roman"/>
                <w:sz w:val="22"/>
                <w:szCs w:val="22"/>
                <w:lang w:val="pt-BR"/>
              </w:rPr>
            </w:pPr>
            <w:r>
              <w:rPr>
                <w:rFonts w:ascii="Times New Roman" w:hAnsi="Times New Roman"/>
                <w:sz w:val="22"/>
                <w:szCs w:val="22"/>
                <w:lang w:val="pt-BR"/>
              </w:rPr>
              <w:t>- Sở KH&amp;CN các tỉnh/thành phố;</w:t>
            </w:r>
          </w:p>
          <w:p w:rsidR="00F23B98" w:rsidRPr="002016C4" w:rsidRDefault="00276D37" w:rsidP="00A8109E">
            <w:pPr>
              <w:rPr>
                <w:rFonts w:ascii="Times New Roman" w:hAnsi="Times New Roman"/>
                <w:sz w:val="22"/>
                <w:szCs w:val="22"/>
                <w:lang w:val="pt-BR"/>
              </w:rPr>
            </w:pPr>
            <w:r w:rsidRPr="002016C4">
              <w:rPr>
                <w:rFonts w:ascii="Times New Roman" w:hAnsi="Times New Roman"/>
                <w:sz w:val="22"/>
                <w:szCs w:val="22"/>
                <w:lang w:val="pt-BR"/>
              </w:rPr>
              <w:t xml:space="preserve">- </w:t>
            </w:r>
            <w:r w:rsidR="00EA4DDC" w:rsidRPr="002016C4">
              <w:rPr>
                <w:rFonts w:ascii="Times New Roman" w:hAnsi="Times New Roman"/>
                <w:sz w:val="22"/>
                <w:szCs w:val="22"/>
                <w:lang w:val="pt-BR"/>
              </w:rPr>
              <w:t>Vụ KHT</w:t>
            </w:r>
            <w:r w:rsidR="0077610D" w:rsidRPr="002016C4">
              <w:rPr>
                <w:rFonts w:ascii="Times New Roman" w:hAnsi="Times New Roman"/>
                <w:sz w:val="22"/>
                <w:szCs w:val="22"/>
                <w:lang w:val="pt-BR"/>
              </w:rPr>
              <w:t>C</w:t>
            </w:r>
            <w:r w:rsidR="00E818F8" w:rsidRPr="002016C4">
              <w:rPr>
                <w:rFonts w:ascii="Times New Roman" w:hAnsi="Times New Roman"/>
                <w:sz w:val="22"/>
                <w:szCs w:val="22"/>
                <w:lang w:val="pt-BR"/>
              </w:rPr>
              <w:t>,</w:t>
            </w:r>
            <w:r w:rsidR="00E818F8" w:rsidRPr="002016C4">
              <w:rPr>
                <w:rFonts w:ascii="Times New Roman" w:hAnsi="Times New Roman"/>
                <w:sz w:val="22"/>
                <w:szCs w:val="22"/>
                <w:lang w:val="es-ES"/>
              </w:rPr>
              <w:t xml:space="preserve"> VPNTMN</w:t>
            </w:r>
            <w:r w:rsidR="00F23B98" w:rsidRPr="002016C4">
              <w:rPr>
                <w:rFonts w:ascii="Times New Roman" w:hAnsi="Times New Roman"/>
                <w:sz w:val="22"/>
                <w:szCs w:val="22"/>
                <w:lang w:val="pt-BR"/>
              </w:rPr>
              <w:t>;</w:t>
            </w:r>
          </w:p>
          <w:p w:rsidR="00F23B98" w:rsidRPr="002016C4" w:rsidRDefault="00F23B98" w:rsidP="00E818F8">
            <w:pPr>
              <w:spacing w:line="240" w:lineRule="exact"/>
              <w:rPr>
                <w:rFonts w:ascii="Times New Roman" w:hAnsi="Times New Roman"/>
                <w:lang w:val="es-ES"/>
              </w:rPr>
            </w:pPr>
            <w:r w:rsidRPr="002016C4">
              <w:rPr>
                <w:rFonts w:ascii="Times New Roman" w:hAnsi="Times New Roman"/>
                <w:sz w:val="22"/>
                <w:szCs w:val="22"/>
                <w:lang w:val="es-ES"/>
              </w:rPr>
              <w:t>- Lưu</w:t>
            </w:r>
            <w:r w:rsidR="002A5CB8" w:rsidRPr="002016C4">
              <w:rPr>
                <w:rFonts w:ascii="Times New Roman" w:hAnsi="Times New Roman"/>
                <w:sz w:val="22"/>
                <w:szCs w:val="22"/>
                <w:lang w:val="es-ES"/>
              </w:rPr>
              <w:t>:</w:t>
            </w:r>
            <w:r w:rsidRPr="002016C4">
              <w:rPr>
                <w:rFonts w:ascii="Times New Roman" w:hAnsi="Times New Roman"/>
                <w:sz w:val="22"/>
                <w:szCs w:val="22"/>
                <w:lang w:val="es-ES"/>
              </w:rPr>
              <w:t xml:space="preserve"> VT, </w:t>
            </w:r>
            <w:r w:rsidR="00A529B4" w:rsidRPr="002016C4">
              <w:rPr>
                <w:rFonts w:ascii="Times New Roman" w:hAnsi="Times New Roman"/>
                <w:sz w:val="22"/>
                <w:szCs w:val="22"/>
                <w:lang w:val="es-ES"/>
              </w:rPr>
              <w:t>ĐP</w:t>
            </w:r>
            <w:r w:rsidRPr="002016C4">
              <w:rPr>
                <w:rFonts w:ascii="Times New Roman" w:hAnsi="Times New Roman"/>
                <w:sz w:val="22"/>
                <w:szCs w:val="22"/>
                <w:lang w:val="es-ES"/>
              </w:rPr>
              <w:t>.</w:t>
            </w:r>
          </w:p>
        </w:tc>
        <w:tc>
          <w:tcPr>
            <w:tcW w:w="5353" w:type="dxa"/>
          </w:tcPr>
          <w:p w:rsidR="00F23B98" w:rsidRPr="002016C4" w:rsidRDefault="00B40505" w:rsidP="00513A5B">
            <w:pPr>
              <w:spacing w:before="240"/>
              <w:jc w:val="center"/>
              <w:rPr>
                <w:rFonts w:ascii="Times New Roman" w:hAnsi="Times New Roman"/>
                <w:b/>
                <w:lang w:val="es-ES"/>
              </w:rPr>
            </w:pPr>
            <w:r>
              <w:rPr>
                <w:rFonts w:ascii="Times New Roman" w:hAnsi="Times New Roman"/>
                <w:b/>
                <w:lang w:val="es-ES"/>
              </w:rPr>
              <w:t>KT</w:t>
            </w:r>
            <w:r w:rsidR="00F23B98" w:rsidRPr="002016C4">
              <w:rPr>
                <w:rFonts w:ascii="Times New Roman" w:hAnsi="Times New Roman"/>
                <w:b/>
                <w:lang w:val="es-ES"/>
              </w:rPr>
              <w:t>. BỘ TRƯỞNG</w:t>
            </w:r>
          </w:p>
          <w:p w:rsidR="00F23B98" w:rsidRPr="002016C4" w:rsidRDefault="00B40505" w:rsidP="00493D97">
            <w:pPr>
              <w:jc w:val="center"/>
              <w:rPr>
                <w:rFonts w:ascii="Times New Roman" w:hAnsi="Times New Roman"/>
                <w:b/>
                <w:bCs/>
                <w:lang w:val="es-ES"/>
              </w:rPr>
            </w:pPr>
            <w:r>
              <w:rPr>
                <w:rFonts w:ascii="Times New Roman" w:hAnsi="Times New Roman"/>
                <w:b/>
                <w:lang w:val="es-ES"/>
              </w:rPr>
              <w:t>THỨ TRƯỞNG</w:t>
            </w:r>
          </w:p>
          <w:p w:rsidR="00F23B98" w:rsidRPr="002016C4" w:rsidRDefault="00F23B98" w:rsidP="00F23B98">
            <w:pPr>
              <w:rPr>
                <w:rFonts w:ascii="Times New Roman" w:hAnsi="Times New Roman"/>
                <w:sz w:val="24"/>
                <w:szCs w:val="24"/>
                <w:lang w:val="es-ES"/>
              </w:rPr>
            </w:pPr>
          </w:p>
          <w:p w:rsidR="00F23B98" w:rsidRPr="002016C4" w:rsidRDefault="00580EA2" w:rsidP="00580EA2">
            <w:pPr>
              <w:jc w:val="center"/>
              <w:rPr>
                <w:rFonts w:ascii="Times New Roman" w:hAnsi="Times New Roman"/>
                <w:sz w:val="24"/>
                <w:szCs w:val="24"/>
                <w:lang w:val="es-ES"/>
              </w:rPr>
            </w:pPr>
            <w:r>
              <w:rPr>
                <w:rFonts w:ascii="Times New Roman" w:hAnsi="Times New Roman"/>
                <w:sz w:val="24"/>
                <w:szCs w:val="24"/>
                <w:lang w:val="es-ES"/>
              </w:rPr>
              <w:t>(đã ký)</w:t>
            </w:r>
          </w:p>
          <w:p w:rsidR="0064475F" w:rsidRPr="002016C4" w:rsidRDefault="0064475F" w:rsidP="00F23B98">
            <w:pPr>
              <w:rPr>
                <w:rFonts w:ascii="Times New Roman" w:hAnsi="Times New Roman"/>
                <w:sz w:val="24"/>
                <w:szCs w:val="24"/>
                <w:lang w:val="es-ES"/>
              </w:rPr>
            </w:pPr>
          </w:p>
          <w:p w:rsidR="00F23B98" w:rsidRPr="002016C4" w:rsidRDefault="00F23B98" w:rsidP="00F23B98">
            <w:pPr>
              <w:rPr>
                <w:rFonts w:ascii="Times New Roman" w:hAnsi="Times New Roman"/>
                <w:sz w:val="24"/>
                <w:szCs w:val="24"/>
                <w:lang w:val="es-ES"/>
              </w:rPr>
            </w:pPr>
          </w:p>
          <w:p w:rsidR="00F23B98" w:rsidRPr="002016C4" w:rsidRDefault="0081377C" w:rsidP="00527EDD">
            <w:pPr>
              <w:jc w:val="center"/>
              <w:rPr>
                <w:rFonts w:ascii="Times New Roman" w:hAnsi="Times New Roman"/>
                <w:b/>
                <w:lang w:val="es-ES"/>
              </w:rPr>
            </w:pPr>
            <w:r>
              <w:rPr>
                <w:rFonts w:ascii="Times New Roman" w:hAnsi="Times New Roman"/>
                <w:b/>
                <w:lang w:val="es-ES"/>
              </w:rPr>
              <w:t>Nguyễn Hoàng Giang</w:t>
            </w:r>
          </w:p>
        </w:tc>
      </w:tr>
    </w:tbl>
    <w:p w:rsidR="00DD5C3F" w:rsidRPr="002016C4" w:rsidRDefault="00DD5C3F" w:rsidP="009F5078">
      <w:pPr>
        <w:jc w:val="both"/>
        <w:rPr>
          <w:rFonts w:ascii="Times New Roman" w:hAnsi="Times New Roman"/>
          <w:lang w:val="es-ES"/>
        </w:rPr>
      </w:pPr>
    </w:p>
    <w:sectPr w:rsidR="00DD5C3F" w:rsidRPr="002016C4" w:rsidSect="0037298C">
      <w:footerReference w:type="even" r:id="rId8"/>
      <w:footerReference w:type="default" r:id="rId9"/>
      <w:pgSz w:w="11907" w:h="16840" w:code="9"/>
      <w:pgMar w:top="1134" w:right="964" w:bottom="1134" w:left="1701" w:header="561" w:footer="0" w:gutter="0"/>
      <w:pgNumType w:start="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6DD" w:rsidRDefault="005B56DD" w:rsidP="00DD5C3F">
      <w:r>
        <w:separator/>
      </w:r>
    </w:p>
  </w:endnote>
  <w:endnote w:type="continuationSeparator" w:id="0">
    <w:p w:rsidR="005B56DD" w:rsidRDefault="005B56DD" w:rsidP="00DD5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DE" w:rsidRDefault="007B1908" w:rsidP="00710E96">
    <w:pPr>
      <w:pStyle w:val="Footer"/>
      <w:framePr w:wrap="around" w:vAnchor="text" w:hAnchor="margin" w:xAlign="center" w:y="1"/>
      <w:rPr>
        <w:rStyle w:val="PageNumber"/>
      </w:rPr>
    </w:pPr>
    <w:r>
      <w:rPr>
        <w:rStyle w:val="PageNumber"/>
      </w:rPr>
      <w:fldChar w:fldCharType="begin"/>
    </w:r>
    <w:r w:rsidR="006C4FDE">
      <w:rPr>
        <w:rStyle w:val="PageNumber"/>
      </w:rPr>
      <w:instrText xml:space="preserve">PAGE  </w:instrText>
    </w:r>
    <w:r>
      <w:rPr>
        <w:rStyle w:val="PageNumber"/>
      </w:rPr>
      <w:fldChar w:fldCharType="end"/>
    </w:r>
  </w:p>
  <w:p w:rsidR="006C4FDE" w:rsidRDefault="006C4F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30" w:rsidRDefault="00E17C30">
    <w:pPr>
      <w:pStyle w:val="Footer"/>
      <w:jc w:val="center"/>
    </w:pPr>
  </w:p>
  <w:p w:rsidR="00513A5B" w:rsidRDefault="00513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6DD" w:rsidRDefault="005B56DD" w:rsidP="00DD5C3F">
      <w:r>
        <w:separator/>
      </w:r>
    </w:p>
  </w:footnote>
  <w:footnote w:type="continuationSeparator" w:id="0">
    <w:p w:rsidR="005B56DD" w:rsidRDefault="005B56DD" w:rsidP="00DD5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3BF"/>
    <w:multiLevelType w:val="hybridMultilevel"/>
    <w:tmpl w:val="D0E8D354"/>
    <w:lvl w:ilvl="0" w:tplc="C2B29B2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351373B"/>
    <w:multiLevelType w:val="hybridMultilevel"/>
    <w:tmpl w:val="4A4CBDF8"/>
    <w:lvl w:ilvl="0" w:tplc="120CA9B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06CA1"/>
    <w:rsid w:val="00004711"/>
    <w:rsid w:val="00010D8A"/>
    <w:rsid w:val="00014EDD"/>
    <w:rsid w:val="00023170"/>
    <w:rsid w:val="00046641"/>
    <w:rsid w:val="00056D3C"/>
    <w:rsid w:val="000604F2"/>
    <w:rsid w:val="00067DAB"/>
    <w:rsid w:val="000A2270"/>
    <w:rsid w:val="000A36DE"/>
    <w:rsid w:val="000A6837"/>
    <w:rsid w:val="000C5B71"/>
    <w:rsid w:val="000E1039"/>
    <w:rsid w:val="000F71CD"/>
    <w:rsid w:val="00120430"/>
    <w:rsid w:val="001223C4"/>
    <w:rsid w:val="00135880"/>
    <w:rsid w:val="001434E7"/>
    <w:rsid w:val="00155777"/>
    <w:rsid w:val="0015692C"/>
    <w:rsid w:val="00172283"/>
    <w:rsid w:val="001732A8"/>
    <w:rsid w:val="00175E6C"/>
    <w:rsid w:val="0018285E"/>
    <w:rsid w:val="00182F0A"/>
    <w:rsid w:val="001C4973"/>
    <w:rsid w:val="001D1EEF"/>
    <w:rsid w:val="001D58E4"/>
    <w:rsid w:val="002016C4"/>
    <w:rsid w:val="0020664A"/>
    <w:rsid w:val="00211EFD"/>
    <w:rsid w:val="00253AD7"/>
    <w:rsid w:val="002544BC"/>
    <w:rsid w:val="00254FAF"/>
    <w:rsid w:val="0025762B"/>
    <w:rsid w:val="00276D37"/>
    <w:rsid w:val="00281D3B"/>
    <w:rsid w:val="00281EE4"/>
    <w:rsid w:val="00290429"/>
    <w:rsid w:val="00296F55"/>
    <w:rsid w:val="002A5CB8"/>
    <w:rsid w:val="002B3ED6"/>
    <w:rsid w:val="002F5330"/>
    <w:rsid w:val="0030477B"/>
    <w:rsid w:val="003147DB"/>
    <w:rsid w:val="0032490F"/>
    <w:rsid w:val="00327A2B"/>
    <w:rsid w:val="003378F1"/>
    <w:rsid w:val="00342408"/>
    <w:rsid w:val="00346DFA"/>
    <w:rsid w:val="0035424E"/>
    <w:rsid w:val="0037298C"/>
    <w:rsid w:val="00374B58"/>
    <w:rsid w:val="00381768"/>
    <w:rsid w:val="00392FC2"/>
    <w:rsid w:val="00394FFD"/>
    <w:rsid w:val="003950A7"/>
    <w:rsid w:val="003A4A66"/>
    <w:rsid w:val="003A59E8"/>
    <w:rsid w:val="00413E32"/>
    <w:rsid w:val="0042727A"/>
    <w:rsid w:val="00435FA6"/>
    <w:rsid w:val="004834F2"/>
    <w:rsid w:val="00484D52"/>
    <w:rsid w:val="0048702F"/>
    <w:rsid w:val="00493D97"/>
    <w:rsid w:val="004F38FF"/>
    <w:rsid w:val="00501CBE"/>
    <w:rsid w:val="00513A5B"/>
    <w:rsid w:val="00514E52"/>
    <w:rsid w:val="00527EDD"/>
    <w:rsid w:val="00541542"/>
    <w:rsid w:val="005435DD"/>
    <w:rsid w:val="00543D7A"/>
    <w:rsid w:val="005440D7"/>
    <w:rsid w:val="005560C0"/>
    <w:rsid w:val="00561E91"/>
    <w:rsid w:val="0056398D"/>
    <w:rsid w:val="005758B2"/>
    <w:rsid w:val="00580EA2"/>
    <w:rsid w:val="00586FEA"/>
    <w:rsid w:val="005A27DD"/>
    <w:rsid w:val="005B56DD"/>
    <w:rsid w:val="005D00C9"/>
    <w:rsid w:val="005D02AC"/>
    <w:rsid w:val="005E5A9F"/>
    <w:rsid w:val="005E5DA1"/>
    <w:rsid w:val="00600BE9"/>
    <w:rsid w:val="00610A5C"/>
    <w:rsid w:val="00615FEA"/>
    <w:rsid w:val="006267FF"/>
    <w:rsid w:val="006268C4"/>
    <w:rsid w:val="006327AF"/>
    <w:rsid w:val="00642F31"/>
    <w:rsid w:val="0064475F"/>
    <w:rsid w:val="00670579"/>
    <w:rsid w:val="00672D4D"/>
    <w:rsid w:val="00674A7F"/>
    <w:rsid w:val="00696F4A"/>
    <w:rsid w:val="006A291C"/>
    <w:rsid w:val="006A3CA1"/>
    <w:rsid w:val="006A4165"/>
    <w:rsid w:val="006B0DC4"/>
    <w:rsid w:val="006C4FDE"/>
    <w:rsid w:val="006D77F4"/>
    <w:rsid w:val="00710E96"/>
    <w:rsid w:val="0075068B"/>
    <w:rsid w:val="00762FDA"/>
    <w:rsid w:val="007736B4"/>
    <w:rsid w:val="007757E8"/>
    <w:rsid w:val="0077610D"/>
    <w:rsid w:val="00796133"/>
    <w:rsid w:val="00796569"/>
    <w:rsid w:val="007A0CD8"/>
    <w:rsid w:val="007B1908"/>
    <w:rsid w:val="007D4964"/>
    <w:rsid w:val="007F0C42"/>
    <w:rsid w:val="007F5803"/>
    <w:rsid w:val="008041C1"/>
    <w:rsid w:val="00806CA1"/>
    <w:rsid w:val="0081377C"/>
    <w:rsid w:val="00831C14"/>
    <w:rsid w:val="00835B09"/>
    <w:rsid w:val="008377D6"/>
    <w:rsid w:val="00850663"/>
    <w:rsid w:val="00852479"/>
    <w:rsid w:val="0085291B"/>
    <w:rsid w:val="00854669"/>
    <w:rsid w:val="00862E70"/>
    <w:rsid w:val="00880DD1"/>
    <w:rsid w:val="00890B55"/>
    <w:rsid w:val="00893FAD"/>
    <w:rsid w:val="008962D6"/>
    <w:rsid w:val="008966DD"/>
    <w:rsid w:val="00897E42"/>
    <w:rsid w:val="008C7051"/>
    <w:rsid w:val="008D7946"/>
    <w:rsid w:val="008E49C2"/>
    <w:rsid w:val="008E713B"/>
    <w:rsid w:val="00901D0C"/>
    <w:rsid w:val="009043CB"/>
    <w:rsid w:val="00904A8A"/>
    <w:rsid w:val="00914896"/>
    <w:rsid w:val="0092046E"/>
    <w:rsid w:val="00926FB8"/>
    <w:rsid w:val="00965369"/>
    <w:rsid w:val="009A25FC"/>
    <w:rsid w:val="009A27C3"/>
    <w:rsid w:val="009A2DB8"/>
    <w:rsid w:val="009A3456"/>
    <w:rsid w:val="009A5280"/>
    <w:rsid w:val="009B46F2"/>
    <w:rsid w:val="009E1B22"/>
    <w:rsid w:val="009E5AF1"/>
    <w:rsid w:val="009F1064"/>
    <w:rsid w:val="009F10AD"/>
    <w:rsid w:val="009F5009"/>
    <w:rsid w:val="009F5078"/>
    <w:rsid w:val="00A04E15"/>
    <w:rsid w:val="00A16CAE"/>
    <w:rsid w:val="00A45635"/>
    <w:rsid w:val="00A529B4"/>
    <w:rsid w:val="00A7009C"/>
    <w:rsid w:val="00A758DB"/>
    <w:rsid w:val="00A8109E"/>
    <w:rsid w:val="00A82489"/>
    <w:rsid w:val="00A84A76"/>
    <w:rsid w:val="00A93291"/>
    <w:rsid w:val="00AA3E53"/>
    <w:rsid w:val="00AB1C82"/>
    <w:rsid w:val="00AE43DF"/>
    <w:rsid w:val="00B016D4"/>
    <w:rsid w:val="00B022F2"/>
    <w:rsid w:val="00B049B9"/>
    <w:rsid w:val="00B40505"/>
    <w:rsid w:val="00B46699"/>
    <w:rsid w:val="00B51BBC"/>
    <w:rsid w:val="00B662AB"/>
    <w:rsid w:val="00B924E7"/>
    <w:rsid w:val="00B92F6D"/>
    <w:rsid w:val="00B948AB"/>
    <w:rsid w:val="00B9606C"/>
    <w:rsid w:val="00BB4208"/>
    <w:rsid w:val="00BC04A2"/>
    <w:rsid w:val="00BD6548"/>
    <w:rsid w:val="00BF2E35"/>
    <w:rsid w:val="00BF7CA4"/>
    <w:rsid w:val="00C462E5"/>
    <w:rsid w:val="00C475AF"/>
    <w:rsid w:val="00C4798B"/>
    <w:rsid w:val="00C702BD"/>
    <w:rsid w:val="00C754AD"/>
    <w:rsid w:val="00C76C6C"/>
    <w:rsid w:val="00CA4557"/>
    <w:rsid w:val="00CA4E30"/>
    <w:rsid w:val="00CA53DA"/>
    <w:rsid w:val="00CA57D5"/>
    <w:rsid w:val="00CB4A95"/>
    <w:rsid w:val="00CD00AA"/>
    <w:rsid w:val="00CE72E9"/>
    <w:rsid w:val="00CF57B9"/>
    <w:rsid w:val="00D022ED"/>
    <w:rsid w:val="00D13E45"/>
    <w:rsid w:val="00D15D34"/>
    <w:rsid w:val="00D311B1"/>
    <w:rsid w:val="00D42806"/>
    <w:rsid w:val="00D463B0"/>
    <w:rsid w:val="00D57068"/>
    <w:rsid w:val="00D651D2"/>
    <w:rsid w:val="00D71030"/>
    <w:rsid w:val="00D73B09"/>
    <w:rsid w:val="00D77787"/>
    <w:rsid w:val="00D96AF2"/>
    <w:rsid w:val="00DB6821"/>
    <w:rsid w:val="00DC29BB"/>
    <w:rsid w:val="00DD5C3F"/>
    <w:rsid w:val="00DE2804"/>
    <w:rsid w:val="00DF53F1"/>
    <w:rsid w:val="00E17C30"/>
    <w:rsid w:val="00E247E2"/>
    <w:rsid w:val="00E419D8"/>
    <w:rsid w:val="00E55B1E"/>
    <w:rsid w:val="00E73D91"/>
    <w:rsid w:val="00E76345"/>
    <w:rsid w:val="00E818F8"/>
    <w:rsid w:val="00E86C77"/>
    <w:rsid w:val="00E90CD3"/>
    <w:rsid w:val="00EA4DDC"/>
    <w:rsid w:val="00EC20F0"/>
    <w:rsid w:val="00EC3D63"/>
    <w:rsid w:val="00EE3F83"/>
    <w:rsid w:val="00F017E8"/>
    <w:rsid w:val="00F23B98"/>
    <w:rsid w:val="00F43220"/>
    <w:rsid w:val="00F4783F"/>
    <w:rsid w:val="00F6004C"/>
    <w:rsid w:val="00FB1EF9"/>
    <w:rsid w:val="00FB41C3"/>
    <w:rsid w:val="00FC228D"/>
    <w:rsid w:val="00FC7D61"/>
    <w:rsid w:val="00FD691E"/>
    <w:rsid w:val="00FE18BA"/>
    <w:rsid w:val="00FE5BDE"/>
    <w:rsid w:val="00FF2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A1"/>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C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06CA1"/>
    <w:pPr>
      <w:tabs>
        <w:tab w:val="center" w:pos="4320"/>
        <w:tab w:val="right" w:pos="8640"/>
      </w:tabs>
    </w:pPr>
  </w:style>
  <w:style w:type="character" w:customStyle="1" w:styleId="FooterChar">
    <w:name w:val="Footer Char"/>
    <w:link w:val="Footer"/>
    <w:uiPriority w:val="99"/>
    <w:rsid w:val="00806CA1"/>
    <w:rPr>
      <w:rFonts w:ascii=".VnTime" w:eastAsia="Times New Roman" w:hAnsi=".VnTime" w:cs="Times New Roman"/>
      <w:sz w:val="28"/>
      <w:szCs w:val="28"/>
    </w:rPr>
  </w:style>
  <w:style w:type="character" w:styleId="PageNumber">
    <w:name w:val="page number"/>
    <w:basedOn w:val="DefaultParagraphFont"/>
    <w:rsid w:val="00806CA1"/>
  </w:style>
  <w:style w:type="paragraph" w:styleId="NormalWeb">
    <w:name w:val="Normal (Web)"/>
    <w:basedOn w:val="Normal"/>
    <w:rsid w:val="003950A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56D3C"/>
    <w:pPr>
      <w:ind w:left="720"/>
      <w:contextualSpacing/>
    </w:pPr>
  </w:style>
  <w:style w:type="paragraph" w:styleId="Header">
    <w:name w:val="header"/>
    <w:basedOn w:val="Normal"/>
    <w:link w:val="HeaderChar"/>
    <w:uiPriority w:val="99"/>
    <w:unhideWhenUsed/>
    <w:rsid w:val="00DD5C3F"/>
    <w:pPr>
      <w:tabs>
        <w:tab w:val="center" w:pos="4680"/>
        <w:tab w:val="right" w:pos="9360"/>
      </w:tabs>
    </w:pPr>
  </w:style>
  <w:style w:type="character" w:customStyle="1" w:styleId="HeaderChar">
    <w:name w:val="Header Char"/>
    <w:link w:val="Header"/>
    <w:uiPriority w:val="99"/>
    <w:rsid w:val="00DD5C3F"/>
    <w:rPr>
      <w:rFonts w:ascii=".VnTime" w:eastAsia="Times New Roman" w:hAnsi=".VnTime" w:cs="Times New Roman"/>
      <w:sz w:val="28"/>
      <w:szCs w:val="28"/>
    </w:rPr>
  </w:style>
  <w:style w:type="paragraph" w:styleId="FootnoteText">
    <w:name w:val="footnote text"/>
    <w:basedOn w:val="Normal"/>
    <w:link w:val="FootnoteTextChar"/>
    <w:uiPriority w:val="99"/>
    <w:semiHidden/>
    <w:unhideWhenUsed/>
    <w:rsid w:val="00EE3F83"/>
    <w:rPr>
      <w:sz w:val="20"/>
      <w:szCs w:val="20"/>
    </w:rPr>
  </w:style>
  <w:style w:type="character" w:customStyle="1" w:styleId="FootnoteTextChar">
    <w:name w:val="Footnote Text Char"/>
    <w:basedOn w:val="DefaultParagraphFont"/>
    <w:link w:val="FootnoteText"/>
    <w:uiPriority w:val="99"/>
    <w:semiHidden/>
    <w:rsid w:val="00EE3F83"/>
    <w:rPr>
      <w:rFonts w:ascii=".VnTime" w:eastAsia="Times New Roman" w:hAnsi=".VnTime"/>
      <w:lang w:eastAsia="en-US"/>
    </w:rPr>
  </w:style>
  <w:style w:type="character" w:styleId="FootnoteReference">
    <w:name w:val="footnote reference"/>
    <w:basedOn w:val="DefaultParagraphFont"/>
    <w:uiPriority w:val="99"/>
    <w:semiHidden/>
    <w:unhideWhenUsed/>
    <w:rsid w:val="00EE3F83"/>
    <w:rPr>
      <w:vertAlign w:val="superscript"/>
    </w:rPr>
  </w:style>
  <w:style w:type="paragraph" w:styleId="BodyText2">
    <w:name w:val="Body Text 2"/>
    <w:basedOn w:val="Normal"/>
    <w:link w:val="BodyText2Char"/>
    <w:semiHidden/>
    <w:unhideWhenUsed/>
    <w:rsid w:val="00B40505"/>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semiHidden/>
    <w:rsid w:val="00B4050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32375511">
      <w:bodyDiv w:val="1"/>
      <w:marLeft w:val="0"/>
      <w:marRight w:val="0"/>
      <w:marTop w:val="0"/>
      <w:marBottom w:val="0"/>
      <w:divBdr>
        <w:top w:val="none" w:sz="0" w:space="0" w:color="auto"/>
        <w:left w:val="none" w:sz="0" w:space="0" w:color="auto"/>
        <w:bottom w:val="none" w:sz="0" w:space="0" w:color="auto"/>
        <w:right w:val="none" w:sz="0" w:space="0" w:color="auto"/>
      </w:divBdr>
    </w:div>
    <w:div w:id="1180239985">
      <w:bodyDiv w:val="1"/>
      <w:marLeft w:val="0"/>
      <w:marRight w:val="0"/>
      <w:marTop w:val="0"/>
      <w:marBottom w:val="0"/>
      <w:divBdr>
        <w:top w:val="none" w:sz="0" w:space="0" w:color="auto"/>
        <w:left w:val="none" w:sz="0" w:space="0" w:color="auto"/>
        <w:bottom w:val="none" w:sz="0" w:space="0" w:color="auto"/>
        <w:right w:val="none" w:sz="0" w:space="0" w:color="auto"/>
      </w:divBdr>
    </w:div>
    <w:div w:id="21239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B3F00-CA69-47D7-B8C4-755884B5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6</cp:revision>
  <cp:lastPrinted>2021-03-11T01:12:00Z</cp:lastPrinted>
  <dcterms:created xsi:type="dcterms:W3CDTF">2021-02-24T08:30:00Z</dcterms:created>
  <dcterms:modified xsi:type="dcterms:W3CDTF">2021-03-12T02:07:00Z</dcterms:modified>
</cp:coreProperties>
</file>